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230658"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" stroked="f">
                <v:textbox>
                  <w:txbxContent>
                    <w:p w14:paraId="2E72DCC8" w14:textId="77777777" w:rsidR="00C46906" w:rsidRPr="00C175F9" w:rsidRDefault="005B48A6"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05EB0486" w14:textId="77777777" w:rsidTr="001E6192">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60" w:type="dxa"/>
            <w:vAlign w:val="center"/>
          </w:tcPr>
          <w:p w14:paraId="690F2AD4" w14:textId="46CE6EE1" w:rsidR="009C2829" w:rsidRPr="000257FB" w:rsidRDefault="00F0562E" w:rsidP="00516278">
            <w:pPr>
              <w:pStyle w:val="Header"/>
              <w:jc w:val="center"/>
              <w:rPr>
                <w:rFonts w:asciiTheme="majorHAnsi" w:hAnsiTheme="majorHAnsi"/>
                <w:b/>
              </w:rPr>
            </w:pPr>
            <w:r>
              <w:rPr>
                <w:rFonts w:asciiTheme="majorHAnsi" w:hAnsiTheme="majorHAnsi"/>
                <w:b/>
                <w:sz w:val="22"/>
              </w:rPr>
              <w:t xml:space="preserve">June </w:t>
            </w:r>
            <w:r w:rsidR="005B619C">
              <w:rPr>
                <w:rFonts w:asciiTheme="majorHAnsi" w:hAnsiTheme="majorHAnsi"/>
                <w:b/>
                <w:sz w:val="22"/>
              </w:rPr>
              <w:t>2</w:t>
            </w:r>
            <w:r w:rsidR="00516278">
              <w:rPr>
                <w:rFonts w:asciiTheme="majorHAnsi" w:hAnsiTheme="majorHAnsi"/>
                <w:b/>
                <w:sz w:val="22"/>
              </w:rPr>
              <w:t>8</w:t>
            </w:r>
            <w:r w:rsidR="009C2829">
              <w:rPr>
                <w:rFonts w:asciiTheme="majorHAnsi" w:hAnsiTheme="majorHAnsi"/>
                <w:b/>
                <w:sz w:val="22"/>
              </w:rPr>
              <w:t>, 201</w:t>
            </w:r>
            <w:r w:rsidR="005B619C">
              <w:rPr>
                <w:rFonts w:asciiTheme="majorHAnsi" w:hAnsiTheme="majorHAnsi"/>
                <w:b/>
                <w:sz w:val="22"/>
              </w:rPr>
              <w:t>8</w:t>
            </w:r>
          </w:p>
        </w:tc>
      </w:tr>
      <w:tr w:rsidR="009C2829" w:rsidRPr="00B14985" w14:paraId="2DD4D865"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C46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597E7222" w14:textId="77777777" w:rsidR="00936B3A" w:rsidRPr="008566E8" w:rsidRDefault="00936B3A" w:rsidP="003F0266">
            <w:pPr>
              <w:rPr>
                <w:rFonts w:ascii="Calibri Light" w:hAnsi="Calibri Light"/>
                <w:noProof/>
                <w:color w:val="000000" w:themeColor="text1"/>
                <w:sz w:val="20"/>
              </w:rPr>
            </w:pPr>
          </w:p>
          <w:p w14:paraId="07D64749" w14:textId="77777777" w:rsidR="008566E8" w:rsidRPr="008566E8" w:rsidRDefault="008566E8" w:rsidP="008566E8">
            <w:pPr>
              <w:rPr>
                <w:rFonts w:ascii="Calibri Light" w:hAnsi="Calibri Light"/>
                <w:b/>
                <w:color w:val="000000" w:themeColor="text1"/>
                <w:sz w:val="20"/>
                <w:szCs w:val="18"/>
              </w:rPr>
            </w:pPr>
            <w:r w:rsidRPr="008566E8">
              <w:rPr>
                <w:rFonts w:ascii="Calibri Light" w:hAnsi="Calibri Light"/>
                <w:b/>
                <w:color w:val="000000" w:themeColor="text1"/>
                <w:sz w:val="20"/>
                <w:szCs w:val="18"/>
              </w:rPr>
              <w:t>OSAA</w:t>
            </w:r>
          </w:p>
          <w:p w14:paraId="32F07097" w14:textId="620EAA59" w:rsidR="008566E8" w:rsidRPr="008566E8" w:rsidRDefault="008566E8" w:rsidP="008566E8">
            <w:pPr>
              <w:rPr>
                <w:rFonts w:ascii="Calibri Light" w:hAnsi="Calibri Light"/>
                <w:color w:val="000000" w:themeColor="text1"/>
                <w:sz w:val="20"/>
                <w:szCs w:val="18"/>
              </w:rPr>
            </w:pPr>
            <w:r>
              <w:rPr>
                <w:rFonts w:ascii="Calibri Light" w:hAnsi="Calibri Light"/>
                <w:color w:val="000000" w:themeColor="text1"/>
                <w:sz w:val="20"/>
                <w:szCs w:val="18"/>
              </w:rPr>
              <w:t xml:space="preserve">A </w:t>
            </w:r>
            <w:r w:rsidRPr="008566E8">
              <w:rPr>
                <w:rFonts w:ascii="Calibri Light" w:hAnsi="Calibri Light"/>
                <w:color w:val="000000" w:themeColor="text1"/>
                <w:sz w:val="20"/>
                <w:szCs w:val="18"/>
              </w:rPr>
              <w:t xml:space="preserve">Mandatory Match Workshop </w:t>
            </w:r>
            <w:r>
              <w:rPr>
                <w:rFonts w:ascii="Calibri Light" w:hAnsi="Calibri Light"/>
                <w:color w:val="000000" w:themeColor="text1"/>
                <w:sz w:val="20"/>
                <w:szCs w:val="18"/>
              </w:rPr>
              <w:t xml:space="preserve">is scheduled for </w:t>
            </w:r>
            <w:r w:rsidR="00230658">
              <w:rPr>
                <w:rFonts w:ascii="Calibri Light" w:hAnsi="Calibri Light"/>
                <w:color w:val="000000" w:themeColor="text1"/>
                <w:sz w:val="20"/>
                <w:szCs w:val="18"/>
              </w:rPr>
              <w:t xml:space="preserve">July 31, </w:t>
            </w:r>
            <w:r w:rsidRPr="008566E8">
              <w:rPr>
                <w:rFonts w:ascii="Calibri Light" w:hAnsi="Calibri Light"/>
                <w:color w:val="000000" w:themeColor="text1"/>
                <w:sz w:val="20"/>
                <w:szCs w:val="18"/>
              </w:rPr>
              <w:t xml:space="preserve">2018 </w:t>
            </w:r>
            <w:r w:rsidR="00230658">
              <w:rPr>
                <w:rFonts w:ascii="Calibri Light" w:hAnsi="Calibri Light"/>
                <w:color w:val="000000" w:themeColor="text1"/>
                <w:sz w:val="20"/>
                <w:szCs w:val="18"/>
              </w:rPr>
              <w:t xml:space="preserve">at </w:t>
            </w:r>
            <w:r w:rsidRPr="008566E8">
              <w:rPr>
                <w:rFonts w:ascii="Calibri Light" w:hAnsi="Calibri Light"/>
                <w:color w:val="000000" w:themeColor="text1"/>
                <w:sz w:val="20"/>
                <w:szCs w:val="18"/>
              </w:rPr>
              <w:t xml:space="preserve">5:30 </w:t>
            </w:r>
            <w:r w:rsidR="00230658">
              <w:rPr>
                <w:rFonts w:ascii="Calibri Light" w:hAnsi="Calibri Light"/>
                <w:color w:val="000000" w:themeColor="text1"/>
                <w:sz w:val="20"/>
                <w:szCs w:val="18"/>
              </w:rPr>
              <w:t>pm in</w:t>
            </w:r>
            <w:bookmarkStart w:id="0" w:name="_GoBack"/>
            <w:bookmarkEnd w:id="0"/>
            <w:r w:rsidRPr="008566E8">
              <w:rPr>
                <w:rFonts w:ascii="Calibri Light" w:hAnsi="Calibri Light"/>
                <w:color w:val="000000" w:themeColor="text1"/>
                <w:sz w:val="20"/>
                <w:szCs w:val="18"/>
              </w:rPr>
              <w:t xml:space="preserve"> Levin Hall </w:t>
            </w:r>
          </w:p>
          <w:p w14:paraId="62ED5B37" w14:textId="77777777" w:rsidR="00936B3A" w:rsidRPr="008566E8" w:rsidRDefault="00936B3A" w:rsidP="008B6179">
            <w:pPr>
              <w:rPr>
                <w:rFonts w:ascii="Calibri Light" w:hAnsi="Calibri Light"/>
                <w:noProof/>
                <w:color w:val="000000" w:themeColor="text1"/>
                <w:sz w:val="20"/>
              </w:rPr>
            </w:pPr>
          </w:p>
        </w:tc>
        <w:tc>
          <w:tcPr>
            <w:tcW w:w="5940" w:type="dxa"/>
            <w:gridSpan w:val="2"/>
          </w:tcPr>
          <w:p w14:paraId="46D13727" w14:textId="5AC6CAA1" w:rsidR="008F3550" w:rsidRDefault="008F3550" w:rsidP="00A83199">
            <w:pPr>
              <w:rPr>
                <w:rFonts w:asciiTheme="majorHAnsi" w:hAnsiTheme="majorHAnsi" w:cs="Arial"/>
                <w:b/>
                <w:bCs/>
                <w:spacing w:val="-2"/>
                <w:szCs w:val="20"/>
              </w:rPr>
            </w:pPr>
          </w:p>
          <w:p w14:paraId="608BFD53" w14:textId="77777777" w:rsidR="009A42AA" w:rsidRPr="005D163A" w:rsidRDefault="009A42AA" w:rsidP="009A42AA">
            <w:pPr>
              <w:rPr>
                <w:rFonts w:asciiTheme="majorHAnsi" w:hAnsiTheme="majorHAnsi" w:cs="Arial"/>
                <w:b/>
                <w:color w:val="000000" w:themeColor="text1"/>
                <w:szCs w:val="20"/>
              </w:rPr>
            </w:pPr>
            <w:r>
              <w:rPr>
                <w:rFonts w:asciiTheme="majorHAnsi" w:hAnsiTheme="majorHAnsi" w:cs="Arial"/>
                <w:b/>
                <w:noProof/>
                <w:color w:val="FF0000"/>
                <w:szCs w:val="20"/>
              </w:rPr>
              <w:drawing>
                <wp:inline distT="0" distB="0" distL="0" distR="0" wp14:anchorId="22383CEE" wp14:editId="62863087">
                  <wp:extent cx="143209" cy="138197"/>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13">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hAnsiTheme="majorHAnsi" w:cs="Arial"/>
                <w:b/>
                <w:color w:val="FF0000"/>
                <w:szCs w:val="20"/>
              </w:rPr>
              <w:t xml:space="preserve"> </w:t>
            </w:r>
            <w:r w:rsidRPr="009E0224">
              <w:rPr>
                <w:rFonts w:asciiTheme="majorHAnsi" w:hAnsiTheme="majorHAnsi" w:cs="Arial"/>
                <w:b/>
                <w:color w:val="FF0000"/>
                <w:szCs w:val="20"/>
              </w:rPr>
              <w:t>ACTION ITEM:</w:t>
            </w:r>
            <w:r w:rsidRPr="005D163A">
              <w:rPr>
                <w:rFonts w:asciiTheme="majorHAnsi" w:hAnsiTheme="majorHAnsi" w:cs="Arial"/>
                <w:b/>
                <w:color w:val="000000" w:themeColor="text1"/>
                <w:szCs w:val="20"/>
              </w:rPr>
              <w:t xml:space="preserve"> </w:t>
            </w:r>
            <w:r>
              <w:rPr>
                <w:rFonts w:asciiTheme="majorHAnsi" w:hAnsiTheme="majorHAnsi" w:cs="Arial"/>
                <w:b/>
                <w:color w:val="000000" w:themeColor="text1"/>
                <w:szCs w:val="20"/>
              </w:rPr>
              <w:t>Annual compliance training:</w:t>
            </w:r>
          </w:p>
          <w:p w14:paraId="0B461F68" w14:textId="4E51196C" w:rsidR="009A42AA" w:rsidRPr="009A42AA" w:rsidRDefault="009A42AA" w:rsidP="009A42AA">
            <w:pPr>
              <w:rPr>
                <w:rFonts w:ascii="Calibri Light" w:hAnsi="Calibri Light" w:cs="Calibri Light"/>
                <w:sz w:val="21"/>
                <w:szCs w:val="21"/>
              </w:rPr>
            </w:pPr>
            <w:r w:rsidRPr="009A42AA">
              <w:rPr>
                <w:rFonts w:ascii="Calibri Light" w:hAnsi="Calibri Light" w:cs="Calibri Light"/>
                <w:color w:val="000000"/>
                <w:sz w:val="21"/>
                <w:szCs w:val="21"/>
              </w:rPr>
              <w:t>All employees are required to complete annual compliance training based on their specific job duties and responsibilities by Aug. 31. Please take a few minutes today to log in to the</w:t>
            </w:r>
            <w:r w:rsidR="004C290D" w:rsidRPr="009A42AA">
              <w:rPr>
                <w:rFonts w:ascii="Calibri Light" w:hAnsi="Calibri Light" w:cs="Calibri Light"/>
                <w:color w:val="000000"/>
                <w:sz w:val="21"/>
                <w:szCs w:val="21"/>
              </w:rPr>
              <w:t xml:space="preserve"> </w:t>
            </w:r>
            <w:r w:rsidRPr="009A42AA">
              <w:rPr>
                <w:rFonts w:ascii="Calibri Light" w:hAnsi="Calibri Light" w:cs="Calibri Light"/>
                <w:color w:val="000000"/>
                <w:sz w:val="21"/>
                <w:szCs w:val="21"/>
              </w:rPr>
              <w:t>system at</w:t>
            </w:r>
            <w:r w:rsidRPr="009A42AA">
              <w:rPr>
                <w:rStyle w:val="apple-converted-space"/>
                <w:rFonts w:ascii="Calibri Light" w:hAnsi="Calibri Light" w:cs="Calibri Light"/>
                <w:color w:val="000000"/>
                <w:sz w:val="21"/>
                <w:szCs w:val="21"/>
              </w:rPr>
              <w:t> </w:t>
            </w:r>
            <w:hyperlink r:id="rId14" w:history="1">
              <w:r w:rsidRPr="009A42AA">
                <w:rPr>
                  <w:rStyle w:val="Hyperlink"/>
                  <w:rFonts w:ascii="Calibri Light" w:hAnsi="Calibri Light" w:cs="Calibri Light"/>
                  <w:color w:val="FF0000"/>
                  <w:sz w:val="21"/>
                  <w:szCs w:val="21"/>
                </w:rPr>
                <w:t>https://learn.utmb.edu</w:t>
              </w:r>
            </w:hyperlink>
            <w:r w:rsidRPr="009A42AA">
              <w:rPr>
                <w:rStyle w:val="apple-converted-space"/>
                <w:rFonts w:ascii="Calibri Light" w:hAnsi="Calibri Light" w:cs="Calibri Light"/>
                <w:color w:val="EA2839"/>
                <w:sz w:val="21"/>
                <w:szCs w:val="21"/>
                <w:lang w:val="en"/>
              </w:rPr>
              <w:t> </w:t>
            </w:r>
            <w:r w:rsidRPr="009A42AA">
              <w:rPr>
                <w:rFonts w:ascii="Calibri Light" w:hAnsi="Calibri Light" w:cs="Calibri Light"/>
                <w:color w:val="000000"/>
                <w:sz w:val="21"/>
                <w:szCs w:val="21"/>
              </w:rPr>
              <w:t>to make sure that all assigned courses and activities have been completed. Employees who do not finish their training by the institutional deadline will be suspended without pay until all requirements are met. For questions or concerns about your annual compliance training, please contact your manager or the Office of Institutional Compliance at (409) 747-8700.</w:t>
            </w:r>
          </w:p>
          <w:p w14:paraId="5AEFCB73" w14:textId="77777777" w:rsidR="00C30B6C" w:rsidRDefault="00C30B6C" w:rsidP="00C30B6C">
            <w:pPr>
              <w:widowControl w:val="0"/>
              <w:autoSpaceDE w:val="0"/>
              <w:autoSpaceDN w:val="0"/>
              <w:adjustRightInd w:val="0"/>
              <w:rPr>
                <w:rFonts w:ascii="Calibri Light" w:hAnsi="Calibri Light" w:cs="Calibri"/>
                <w:sz w:val="21"/>
                <w:szCs w:val="21"/>
              </w:rPr>
            </w:pPr>
          </w:p>
          <w:p w14:paraId="3C5CDFA2" w14:textId="4E17E822" w:rsidR="00C30B6C" w:rsidRPr="005D163A" w:rsidRDefault="009D2AD3" w:rsidP="00C30B6C">
            <w:pPr>
              <w:rPr>
                <w:rFonts w:asciiTheme="majorHAnsi" w:hAnsiTheme="majorHAnsi" w:cs="Arial"/>
                <w:b/>
                <w:color w:val="000000" w:themeColor="text1"/>
                <w:szCs w:val="20"/>
              </w:rPr>
            </w:pPr>
            <w:r>
              <w:rPr>
                <w:rFonts w:asciiTheme="majorHAnsi" w:hAnsiTheme="majorHAnsi" w:cs="Arial"/>
                <w:b/>
                <w:color w:val="000000" w:themeColor="text1"/>
                <w:szCs w:val="20"/>
              </w:rPr>
              <w:t>Citrix update requires your assistance</w:t>
            </w:r>
            <w:r w:rsidR="00C30B6C">
              <w:rPr>
                <w:rFonts w:asciiTheme="majorHAnsi" w:hAnsiTheme="majorHAnsi" w:cs="Arial"/>
                <w:b/>
                <w:color w:val="000000" w:themeColor="text1"/>
                <w:szCs w:val="20"/>
              </w:rPr>
              <w:t>:</w:t>
            </w:r>
            <w:r w:rsidR="00C30B6C" w:rsidRPr="005D163A">
              <w:rPr>
                <w:rFonts w:asciiTheme="majorHAnsi" w:hAnsiTheme="majorHAnsi" w:cs="Arial"/>
                <w:b/>
                <w:color w:val="000000" w:themeColor="text1"/>
                <w:szCs w:val="20"/>
              </w:rPr>
              <w:t xml:space="preserve"> </w:t>
            </w:r>
          </w:p>
          <w:p w14:paraId="6AE9095C" w14:textId="77777777" w:rsidR="009A42AA" w:rsidRPr="009A42AA" w:rsidRDefault="009A42AA" w:rsidP="009A42AA">
            <w:pPr>
              <w:rPr>
                <w:rFonts w:ascii="Calibri Light" w:hAnsi="Calibri Light" w:cs="Calibri Light"/>
                <w:sz w:val="21"/>
                <w:szCs w:val="21"/>
              </w:rPr>
            </w:pPr>
            <w:r w:rsidRPr="009A42AA">
              <w:rPr>
                <w:rFonts w:ascii="Calibri Light" w:hAnsi="Calibri Light" w:cs="Calibri Light"/>
                <w:color w:val="000000"/>
                <w:sz w:val="21"/>
                <w:szCs w:val="21"/>
              </w:rPr>
              <w:t>Information Services is upgrading the</w:t>
            </w:r>
            <w:r w:rsidRPr="009A42AA">
              <w:rPr>
                <w:rStyle w:val="apple-converted-space"/>
                <w:rFonts w:ascii="Calibri Light" w:hAnsi="Calibri Light" w:cs="Calibri Light"/>
                <w:color w:val="000000"/>
                <w:sz w:val="21"/>
                <w:szCs w:val="21"/>
              </w:rPr>
              <w:t> </w:t>
            </w:r>
            <w:hyperlink r:id="rId15" w:history="1">
              <w:r w:rsidRPr="009A42AA">
                <w:rPr>
                  <w:rStyle w:val="Hyperlink"/>
                  <w:rFonts w:ascii="Calibri Light" w:hAnsi="Calibri Light" w:cs="Calibri Light"/>
                  <w:color w:val="FF0000"/>
                  <w:sz w:val="21"/>
                  <w:szCs w:val="21"/>
                </w:rPr>
                <w:t>UTMB Citrix environment</w:t>
              </w:r>
            </w:hyperlink>
            <w:r w:rsidRPr="009A42AA">
              <w:rPr>
                <w:rFonts w:ascii="Calibri Light" w:hAnsi="Calibri Light" w:cs="Calibri Light"/>
                <w:color w:val="000000"/>
                <w:sz w:val="21"/>
                <w:szCs w:val="21"/>
              </w:rPr>
              <w:t>.</w:t>
            </w:r>
            <w:r w:rsidRPr="009A42AA">
              <w:rPr>
                <w:rStyle w:val="apple-converted-space"/>
                <w:rFonts w:ascii="Calibri Light" w:hAnsi="Calibri Light" w:cs="Calibri Light"/>
                <w:color w:val="000000"/>
                <w:sz w:val="21"/>
                <w:szCs w:val="21"/>
              </w:rPr>
              <w:t> </w:t>
            </w:r>
            <w:r w:rsidRPr="009A42AA">
              <w:rPr>
                <w:rFonts w:ascii="Calibri Light" w:hAnsi="Calibri Light" w:cs="Calibri Light"/>
                <w:color w:val="000000"/>
                <w:sz w:val="21"/>
                <w:szCs w:val="21"/>
              </w:rPr>
              <w:t>Citrix provides secure onsite and remote access to critical UTMB applications and desktops without the need to install and manage those applications on individual devices across the enterprise.</w:t>
            </w:r>
            <w:r w:rsidRPr="009A42AA">
              <w:rPr>
                <w:rStyle w:val="apple-converted-space"/>
                <w:rFonts w:ascii="Calibri Light" w:hAnsi="Calibri Light" w:cs="Calibri Light"/>
                <w:color w:val="000000"/>
                <w:sz w:val="21"/>
                <w:szCs w:val="21"/>
              </w:rPr>
              <w:t> </w:t>
            </w:r>
            <w:r w:rsidRPr="009A42AA">
              <w:rPr>
                <w:rFonts w:ascii="Calibri Light" w:hAnsi="Calibri Light" w:cs="Calibri Light"/>
                <w:color w:val="000000"/>
                <w:sz w:val="21"/>
                <w:szCs w:val="21"/>
              </w:rPr>
              <w:t xml:space="preserve">As part of this upgrade project, an update must be applied to all UTMB computers. When you leave work on </w:t>
            </w:r>
            <w:r w:rsidRPr="0006169E">
              <w:rPr>
                <w:rFonts w:ascii="Calibri" w:hAnsi="Calibri" w:cs="Calibri"/>
                <w:b/>
                <w:color w:val="000000"/>
                <w:sz w:val="21"/>
                <w:szCs w:val="21"/>
              </w:rPr>
              <w:t>June 29,</w:t>
            </w:r>
            <w:r w:rsidRPr="009A42AA">
              <w:rPr>
                <w:rFonts w:ascii="Calibri Light" w:hAnsi="Calibri Light" w:cs="Calibri Light"/>
                <w:color w:val="000000"/>
                <w:sz w:val="21"/>
                <w:szCs w:val="21"/>
              </w:rPr>
              <w:t xml:space="preserve"> please</w:t>
            </w:r>
            <w:r w:rsidRPr="009A42AA">
              <w:rPr>
                <w:rStyle w:val="apple-converted-space"/>
                <w:rFonts w:ascii="Calibri Light" w:hAnsi="Calibri Light" w:cs="Calibri Light"/>
                <w:color w:val="000000"/>
                <w:sz w:val="21"/>
                <w:szCs w:val="21"/>
              </w:rPr>
              <w:t> </w:t>
            </w:r>
            <w:r w:rsidRPr="009A42AA">
              <w:rPr>
                <w:rFonts w:ascii="Calibri Light" w:hAnsi="Calibri Light" w:cs="Calibri Light"/>
                <w:iCs/>
                <w:color w:val="000000"/>
                <w:sz w:val="21"/>
                <w:szCs w:val="21"/>
              </w:rPr>
              <w:t>log off, leaving your computer powered on</w:t>
            </w:r>
            <w:r w:rsidRPr="009A42AA">
              <w:rPr>
                <w:rFonts w:ascii="Calibri Light" w:hAnsi="Calibri Light" w:cs="Calibri Light"/>
                <w:color w:val="000000"/>
                <w:sz w:val="21"/>
                <w:szCs w:val="21"/>
              </w:rPr>
              <w:t>, so that the update may be applied that evening. Any computer that is not logged off or not powered on will be updated at next restart. Thank you for your assistance! If you have questions or experience issues with your computer, please contact the UTMB Service Desk at</w:t>
            </w:r>
            <w:r w:rsidRPr="009A42AA">
              <w:rPr>
                <w:rStyle w:val="apple-converted-space"/>
                <w:rFonts w:ascii="Calibri Light" w:hAnsi="Calibri Light" w:cs="Calibri Light"/>
                <w:color w:val="000000"/>
                <w:sz w:val="21"/>
                <w:szCs w:val="21"/>
              </w:rPr>
              <w:t> </w:t>
            </w:r>
            <w:hyperlink r:id="rId16" w:history="1">
              <w:r w:rsidRPr="009A42AA">
                <w:rPr>
                  <w:rStyle w:val="Hyperlink"/>
                  <w:rFonts w:ascii="Calibri Light" w:hAnsi="Calibri Light" w:cs="Calibri Light"/>
                  <w:color w:val="FF0000"/>
                  <w:sz w:val="21"/>
                  <w:szCs w:val="21"/>
                </w:rPr>
                <w:t>ishelp@utmb.edu</w:t>
              </w:r>
            </w:hyperlink>
            <w:r w:rsidRPr="009A42AA">
              <w:rPr>
                <w:rStyle w:val="apple-converted-space"/>
                <w:rFonts w:ascii="Calibri Light" w:hAnsi="Calibri Light" w:cs="Calibri Light"/>
                <w:color w:val="000000"/>
                <w:sz w:val="21"/>
                <w:szCs w:val="21"/>
              </w:rPr>
              <w:t> </w:t>
            </w:r>
            <w:r w:rsidRPr="009A42AA">
              <w:rPr>
                <w:rFonts w:ascii="Calibri Light" w:hAnsi="Calibri Light" w:cs="Calibri Light"/>
                <w:color w:val="000000"/>
                <w:sz w:val="21"/>
                <w:szCs w:val="21"/>
              </w:rPr>
              <w:t>or (409) 772-5200.</w:t>
            </w:r>
          </w:p>
          <w:p w14:paraId="30E5ABFE" w14:textId="77777777" w:rsidR="00516278" w:rsidRDefault="00516278" w:rsidP="00C30B6C">
            <w:pPr>
              <w:widowControl w:val="0"/>
              <w:autoSpaceDE w:val="0"/>
              <w:autoSpaceDN w:val="0"/>
              <w:adjustRightInd w:val="0"/>
              <w:rPr>
                <w:rFonts w:ascii="Calibri Light" w:hAnsi="Calibri Light" w:cs="Arial"/>
                <w:sz w:val="21"/>
                <w:szCs w:val="21"/>
              </w:rPr>
            </w:pPr>
          </w:p>
          <w:p w14:paraId="654CE104" w14:textId="1BC4F45E" w:rsidR="005637B8" w:rsidRPr="005D163A" w:rsidRDefault="004C290D" w:rsidP="005637B8">
            <w:pPr>
              <w:rPr>
                <w:rFonts w:asciiTheme="majorHAnsi" w:hAnsiTheme="majorHAnsi" w:cs="Arial"/>
                <w:b/>
                <w:color w:val="000000" w:themeColor="text1"/>
                <w:szCs w:val="20"/>
              </w:rPr>
            </w:pPr>
            <w:r>
              <w:rPr>
                <w:rFonts w:asciiTheme="majorHAnsi" w:hAnsiTheme="majorHAnsi" w:cs="Arial"/>
                <w:b/>
                <w:color w:val="000000" w:themeColor="text1"/>
                <w:szCs w:val="20"/>
              </w:rPr>
              <w:t>Annual benefits enrollment begins July 15</w:t>
            </w:r>
            <w:r w:rsidR="005637B8">
              <w:rPr>
                <w:rFonts w:asciiTheme="majorHAnsi" w:hAnsiTheme="majorHAnsi" w:cs="Arial"/>
                <w:b/>
                <w:color w:val="000000" w:themeColor="text1"/>
                <w:szCs w:val="20"/>
              </w:rPr>
              <w:t>:</w:t>
            </w:r>
            <w:r w:rsidR="005637B8" w:rsidRPr="005D163A">
              <w:rPr>
                <w:rFonts w:asciiTheme="majorHAnsi" w:hAnsiTheme="majorHAnsi" w:cs="Arial"/>
                <w:b/>
                <w:color w:val="000000" w:themeColor="text1"/>
                <w:szCs w:val="20"/>
              </w:rPr>
              <w:t xml:space="preserve"> </w:t>
            </w:r>
          </w:p>
          <w:p w14:paraId="43D32D4A" w14:textId="77777777" w:rsidR="004C290D" w:rsidRPr="004C290D" w:rsidRDefault="004C290D" w:rsidP="004C290D">
            <w:pPr>
              <w:shd w:val="clear" w:color="auto" w:fill="FFFFFF"/>
              <w:spacing w:after="60" w:line="253" w:lineRule="atLeast"/>
              <w:rPr>
                <w:rFonts w:ascii="Calibri Light" w:hAnsi="Calibri Light" w:cs="Calibri Light"/>
                <w:color w:val="000000"/>
                <w:sz w:val="21"/>
                <w:szCs w:val="21"/>
              </w:rPr>
            </w:pPr>
            <w:r w:rsidRPr="004C290D">
              <w:rPr>
                <w:rFonts w:ascii="Calibri Light" w:hAnsi="Calibri Light" w:cs="Calibri Light"/>
                <w:color w:val="000000"/>
                <w:sz w:val="21"/>
                <w:szCs w:val="21"/>
              </w:rPr>
              <w:t>Get ready for annual enrollment by attending one of UTMB’s Employee Benefits Fairs:</w:t>
            </w:r>
          </w:p>
          <w:p w14:paraId="177D478D" w14:textId="77777777" w:rsidR="004C290D" w:rsidRPr="004C290D" w:rsidRDefault="004C290D" w:rsidP="004C290D">
            <w:pPr>
              <w:numPr>
                <w:ilvl w:val="0"/>
                <w:numId w:val="12"/>
              </w:numPr>
              <w:shd w:val="clear" w:color="auto" w:fill="FFFFFF"/>
              <w:spacing w:line="253" w:lineRule="atLeast"/>
              <w:rPr>
                <w:rFonts w:ascii="Calibri Light" w:hAnsi="Calibri Light" w:cs="Calibri Light"/>
                <w:color w:val="000000"/>
                <w:sz w:val="21"/>
                <w:szCs w:val="21"/>
              </w:rPr>
            </w:pPr>
            <w:r w:rsidRPr="004C290D">
              <w:rPr>
                <w:rFonts w:ascii="Calibri" w:hAnsi="Calibri" w:cs="Calibri"/>
                <w:b/>
                <w:color w:val="000000"/>
                <w:sz w:val="21"/>
                <w:szCs w:val="21"/>
              </w:rPr>
              <w:t>July 10</w:t>
            </w:r>
            <w:r w:rsidRPr="004C290D">
              <w:rPr>
                <w:rFonts w:ascii="Calibri Light" w:hAnsi="Calibri Light" w:cs="Calibri Light"/>
                <w:color w:val="000000"/>
                <w:sz w:val="21"/>
                <w:szCs w:val="21"/>
              </w:rPr>
              <w:t>, 10 a.m. – 1 p.m., League City Campus (Hospital, 1</w:t>
            </w:r>
            <w:r w:rsidRPr="004C290D">
              <w:rPr>
                <w:rFonts w:ascii="Calibri Light" w:hAnsi="Calibri Light" w:cs="Calibri Light"/>
                <w:color w:val="000000"/>
                <w:sz w:val="21"/>
                <w:szCs w:val="21"/>
                <w:vertAlign w:val="superscript"/>
              </w:rPr>
              <w:t>st</w:t>
            </w:r>
            <w:r w:rsidRPr="004C290D">
              <w:rPr>
                <w:rStyle w:val="apple-converted-space"/>
                <w:rFonts w:ascii="Calibri Light" w:hAnsi="Calibri Light" w:cs="Calibri Light"/>
                <w:color w:val="000000"/>
                <w:sz w:val="21"/>
                <w:szCs w:val="21"/>
              </w:rPr>
              <w:t> </w:t>
            </w:r>
            <w:r w:rsidRPr="004C290D">
              <w:rPr>
                <w:rFonts w:ascii="Calibri Light" w:hAnsi="Calibri Light" w:cs="Calibri Light"/>
                <w:color w:val="000000"/>
                <w:sz w:val="21"/>
                <w:szCs w:val="21"/>
              </w:rPr>
              <w:t>Floor, Hallway near Lori’s Gift Shop)</w:t>
            </w:r>
          </w:p>
          <w:p w14:paraId="3C2EB3A1" w14:textId="77777777" w:rsidR="004C290D" w:rsidRPr="004C290D" w:rsidRDefault="004C290D" w:rsidP="004C290D">
            <w:pPr>
              <w:numPr>
                <w:ilvl w:val="0"/>
                <w:numId w:val="12"/>
              </w:numPr>
              <w:shd w:val="clear" w:color="auto" w:fill="FFFFFF"/>
              <w:spacing w:line="253" w:lineRule="atLeast"/>
              <w:rPr>
                <w:rFonts w:ascii="Calibri Light" w:hAnsi="Calibri Light" w:cs="Calibri Light"/>
                <w:color w:val="000000"/>
                <w:sz w:val="21"/>
                <w:szCs w:val="21"/>
              </w:rPr>
            </w:pPr>
            <w:r w:rsidRPr="004C290D">
              <w:rPr>
                <w:rFonts w:ascii="Calibri" w:hAnsi="Calibri" w:cs="Calibri"/>
                <w:b/>
                <w:color w:val="000000"/>
                <w:sz w:val="21"/>
                <w:szCs w:val="21"/>
              </w:rPr>
              <w:t>July 11</w:t>
            </w:r>
            <w:r w:rsidRPr="004C290D">
              <w:rPr>
                <w:rFonts w:ascii="Calibri Light" w:hAnsi="Calibri Light" w:cs="Calibri Light"/>
                <w:color w:val="000000"/>
                <w:sz w:val="21"/>
                <w:szCs w:val="21"/>
              </w:rPr>
              <w:t>, 10 a.m. – 2 p.m., Galveston Campus (Jennie Sealy Hospital, 1</w:t>
            </w:r>
            <w:r w:rsidRPr="004C290D">
              <w:rPr>
                <w:rFonts w:ascii="Calibri Light" w:hAnsi="Calibri Light" w:cs="Calibri Light"/>
                <w:color w:val="000000"/>
                <w:sz w:val="21"/>
                <w:szCs w:val="21"/>
                <w:vertAlign w:val="superscript"/>
              </w:rPr>
              <w:t>st</w:t>
            </w:r>
            <w:r w:rsidRPr="004C290D">
              <w:rPr>
                <w:rStyle w:val="apple-converted-space"/>
                <w:rFonts w:ascii="Calibri Light" w:hAnsi="Calibri Light" w:cs="Calibri Light"/>
                <w:color w:val="000000"/>
                <w:sz w:val="21"/>
                <w:szCs w:val="21"/>
              </w:rPr>
              <w:t> </w:t>
            </w:r>
            <w:r w:rsidRPr="004C290D">
              <w:rPr>
                <w:rFonts w:ascii="Calibri Light" w:hAnsi="Calibri Light" w:cs="Calibri Light"/>
                <w:color w:val="000000"/>
                <w:sz w:val="21"/>
                <w:szCs w:val="21"/>
              </w:rPr>
              <w:t>Floor, Hallway near Einstein Bros. Bagels)</w:t>
            </w:r>
          </w:p>
          <w:p w14:paraId="66AE054C" w14:textId="77777777" w:rsidR="004C290D" w:rsidRPr="004C290D" w:rsidRDefault="004C290D" w:rsidP="004C290D">
            <w:pPr>
              <w:numPr>
                <w:ilvl w:val="0"/>
                <w:numId w:val="12"/>
              </w:numPr>
              <w:shd w:val="clear" w:color="auto" w:fill="FFFFFF"/>
              <w:spacing w:line="253" w:lineRule="atLeast"/>
              <w:rPr>
                <w:rFonts w:ascii="Calibri Light" w:hAnsi="Calibri Light" w:cs="Calibri Light"/>
                <w:color w:val="000000"/>
                <w:sz w:val="21"/>
                <w:szCs w:val="21"/>
              </w:rPr>
            </w:pPr>
            <w:r w:rsidRPr="004C290D">
              <w:rPr>
                <w:rFonts w:ascii="Calibri" w:hAnsi="Calibri" w:cs="Calibri"/>
                <w:b/>
                <w:color w:val="000000"/>
                <w:sz w:val="21"/>
                <w:szCs w:val="21"/>
              </w:rPr>
              <w:t>July 12</w:t>
            </w:r>
            <w:r w:rsidRPr="004C290D">
              <w:rPr>
                <w:rFonts w:ascii="Calibri Light" w:hAnsi="Calibri Light" w:cs="Calibri Light"/>
                <w:color w:val="000000"/>
                <w:sz w:val="21"/>
                <w:szCs w:val="21"/>
              </w:rPr>
              <w:t>, 10 a.m. – 1 p.m., Angleton Danbury Campus (Professional Office Building, Auditorium)</w:t>
            </w:r>
          </w:p>
          <w:p w14:paraId="33D5B003" w14:textId="7FA57CFC" w:rsidR="005637B8" w:rsidRPr="004C290D" w:rsidRDefault="004C290D" w:rsidP="004C290D">
            <w:pPr>
              <w:shd w:val="clear" w:color="auto" w:fill="FFFFFF"/>
              <w:spacing w:line="253" w:lineRule="atLeast"/>
              <w:ind w:right="18"/>
              <w:rPr>
                <w:rFonts w:ascii="Calibri Light" w:hAnsi="Calibri Light" w:cs="Calibri Light"/>
                <w:color w:val="000000"/>
                <w:sz w:val="21"/>
                <w:szCs w:val="21"/>
              </w:rPr>
            </w:pPr>
            <w:r w:rsidRPr="004C290D">
              <w:rPr>
                <w:rFonts w:ascii="Calibri Light" w:hAnsi="Calibri Light" w:cs="Calibri Light"/>
                <w:color w:val="000000"/>
                <w:sz w:val="21"/>
                <w:szCs w:val="21"/>
              </w:rPr>
              <w:t>Find out what’s new for the 2018–2019 benefits plan year and speak with representatives from our insurance, retirement and wellness providers. See</w:t>
            </w:r>
            <w:r w:rsidRPr="004C290D">
              <w:rPr>
                <w:rStyle w:val="apple-converted-space"/>
                <w:rFonts w:ascii="Calibri Light" w:hAnsi="Calibri Light" w:cs="Calibri Light"/>
                <w:color w:val="000000"/>
                <w:sz w:val="21"/>
                <w:szCs w:val="21"/>
              </w:rPr>
              <w:t> </w:t>
            </w:r>
            <w:proofErr w:type="spellStart"/>
            <w:r w:rsidRPr="004C290D">
              <w:rPr>
                <w:rFonts w:ascii="Calibri Light" w:hAnsi="Calibri Light" w:cs="Calibri Light"/>
                <w:color w:val="EA2839"/>
                <w:sz w:val="21"/>
                <w:szCs w:val="21"/>
              </w:rPr>
              <w:fldChar w:fldCharType="begin"/>
            </w:r>
            <w:r w:rsidRPr="004C290D">
              <w:rPr>
                <w:rFonts w:ascii="Calibri Light" w:hAnsi="Calibri Light" w:cs="Calibri Light"/>
                <w:color w:val="EA2839"/>
                <w:sz w:val="21"/>
                <w:szCs w:val="21"/>
              </w:rPr>
              <w:instrText xml:space="preserve"> HYPERLINK "https://www.utmb.edu/iutmb" </w:instrText>
            </w:r>
            <w:r w:rsidRPr="004C290D">
              <w:rPr>
                <w:rFonts w:ascii="Calibri Light" w:hAnsi="Calibri Light" w:cs="Calibri Light"/>
                <w:color w:val="EA2839"/>
                <w:sz w:val="21"/>
                <w:szCs w:val="21"/>
              </w:rPr>
              <w:fldChar w:fldCharType="separate"/>
            </w:r>
            <w:r w:rsidRPr="004C290D">
              <w:rPr>
                <w:rStyle w:val="Hyperlink"/>
                <w:rFonts w:ascii="Calibri Light" w:hAnsi="Calibri Light" w:cs="Calibri Light"/>
                <w:color w:val="EA2839"/>
                <w:sz w:val="21"/>
                <w:szCs w:val="21"/>
              </w:rPr>
              <w:t>iUTMB</w:t>
            </w:r>
            <w:proofErr w:type="spellEnd"/>
            <w:r w:rsidRPr="004C290D">
              <w:rPr>
                <w:rFonts w:ascii="Calibri Light" w:hAnsi="Calibri Light" w:cs="Calibri Light"/>
                <w:color w:val="EA2839"/>
                <w:sz w:val="21"/>
                <w:szCs w:val="21"/>
              </w:rPr>
              <w:fldChar w:fldCharType="end"/>
            </w:r>
            <w:r w:rsidRPr="004C290D">
              <w:rPr>
                <w:rStyle w:val="apple-converted-space"/>
                <w:rFonts w:ascii="Calibri Light" w:hAnsi="Calibri Light" w:cs="Calibri Light"/>
                <w:color w:val="000000"/>
                <w:sz w:val="21"/>
                <w:szCs w:val="21"/>
              </w:rPr>
              <w:t> </w:t>
            </w:r>
            <w:r w:rsidRPr="004C290D">
              <w:rPr>
                <w:rFonts w:ascii="Calibri Light" w:hAnsi="Calibri Light" w:cs="Calibri Light"/>
                <w:color w:val="000000"/>
                <w:sz w:val="21"/>
                <w:szCs w:val="21"/>
              </w:rPr>
              <w:t>for details about the fairs and be on the lookout for more annual enrollment information from the UT System Office of Employee Benefits</w:t>
            </w:r>
            <w:r w:rsidRPr="004C290D">
              <w:rPr>
                <w:rStyle w:val="apple-converted-space"/>
                <w:rFonts w:ascii="Calibri Light" w:hAnsi="Calibri Light" w:cs="Calibri Light"/>
                <w:color w:val="000000"/>
                <w:sz w:val="21"/>
                <w:szCs w:val="21"/>
              </w:rPr>
              <w:t> </w:t>
            </w:r>
            <w:r w:rsidRPr="004C290D">
              <w:rPr>
                <w:rFonts w:ascii="Calibri Light" w:hAnsi="Calibri Light" w:cs="Calibri Light"/>
                <w:color w:val="000000"/>
                <w:sz w:val="21"/>
                <w:szCs w:val="21"/>
              </w:rPr>
              <w:t>and HR’s Benefits Services. </w:t>
            </w:r>
          </w:p>
        </w:tc>
      </w:tr>
      <w:tr w:rsidR="009C2829" w14:paraId="10CA5146"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6C08C8FF"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8">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D07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07"/>
        </w:trPr>
        <w:tc>
          <w:tcPr>
            <w:tcW w:w="5130" w:type="dxa"/>
            <w:gridSpan w:val="3"/>
            <w:vMerge w:val="restart"/>
            <w:tcBorders>
              <w:top w:val="single" w:sz="8" w:space="0" w:color="auto"/>
              <w:left w:val="single" w:sz="8" w:space="0" w:color="auto"/>
              <w:right w:val="single" w:sz="4" w:space="0" w:color="auto"/>
            </w:tcBorders>
          </w:tcPr>
          <w:p w14:paraId="4F664665" w14:textId="77777777" w:rsidR="00F97AAD" w:rsidRDefault="00F97AAD" w:rsidP="004C290D">
            <w:pPr>
              <w:rPr>
                <w:rFonts w:asciiTheme="majorHAnsi" w:hAnsiTheme="majorHAnsi" w:cs="Arial"/>
                <w:b/>
                <w:color w:val="000000" w:themeColor="text1"/>
                <w:szCs w:val="20"/>
              </w:rPr>
            </w:pPr>
          </w:p>
          <w:p w14:paraId="2C8903AC" w14:textId="77F5C9E9" w:rsidR="004C290D" w:rsidRPr="005D163A" w:rsidRDefault="004C290D" w:rsidP="004C290D">
            <w:pPr>
              <w:rPr>
                <w:rFonts w:asciiTheme="majorHAnsi" w:hAnsiTheme="majorHAnsi" w:cs="Arial"/>
                <w:b/>
                <w:color w:val="000000" w:themeColor="text1"/>
                <w:szCs w:val="20"/>
              </w:rPr>
            </w:pPr>
            <w:r>
              <w:rPr>
                <w:rFonts w:asciiTheme="majorHAnsi" w:hAnsiTheme="majorHAnsi" w:cs="Arial"/>
                <w:b/>
                <w:color w:val="000000" w:themeColor="text1"/>
                <w:szCs w:val="20"/>
              </w:rPr>
              <w:t xml:space="preserve">Episode 5 of Dr. </w:t>
            </w:r>
            <w:proofErr w:type="spellStart"/>
            <w:r>
              <w:rPr>
                <w:rFonts w:asciiTheme="majorHAnsi" w:hAnsiTheme="majorHAnsi" w:cs="Arial"/>
                <w:b/>
                <w:color w:val="000000" w:themeColor="text1"/>
                <w:szCs w:val="20"/>
              </w:rPr>
              <w:t>Callender’s</w:t>
            </w:r>
            <w:proofErr w:type="spellEnd"/>
            <w:r>
              <w:rPr>
                <w:rFonts w:asciiTheme="majorHAnsi" w:hAnsiTheme="majorHAnsi" w:cs="Arial"/>
                <w:b/>
                <w:color w:val="000000" w:themeColor="text1"/>
                <w:szCs w:val="20"/>
              </w:rPr>
              <w:t xml:space="preserve"> ‘Pulse’ video series now available:</w:t>
            </w:r>
            <w:r w:rsidRPr="005D163A">
              <w:rPr>
                <w:rFonts w:asciiTheme="majorHAnsi" w:hAnsiTheme="majorHAnsi" w:cs="Arial"/>
                <w:b/>
                <w:color w:val="000000" w:themeColor="text1"/>
                <w:szCs w:val="20"/>
              </w:rPr>
              <w:t xml:space="preserve"> </w:t>
            </w:r>
          </w:p>
          <w:p w14:paraId="11F48093" w14:textId="77777777" w:rsidR="004C290D" w:rsidRPr="004C290D" w:rsidRDefault="004C290D" w:rsidP="004C290D">
            <w:pPr>
              <w:rPr>
                <w:rFonts w:ascii="Calibri Light" w:hAnsi="Calibri Light" w:cs="Calibri Light"/>
                <w:color w:val="000000"/>
                <w:sz w:val="21"/>
                <w:szCs w:val="21"/>
              </w:rPr>
            </w:pPr>
            <w:r w:rsidRPr="004C290D">
              <w:rPr>
                <w:rFonts w:ascii="Calibri Light" w:hAnsi="Calibri Light" w:cs="Calibri Light"/>
                <w:color w:val="000000"/>
                <w:sz w:val="21"/>
                <w:szCs w:val="21"/>
              </w:rPr>
              <w:t xml:space="preserve">Episode 5 of UTMB President David </w:t>
            </w:r>
            <w:proofErr w:type="spellStart"/>
            <w:r w:rsidRPr="004C290D">
              <w:rPr>
                <w:rFonts w:ascii="Calibri Light" w:hAnsi="Calibri Light" w:cs="Calibri Light"/>
                <w:color w:val="000000"/>
                <w:sz w:val="21"/>
                <w:szCs w:val="21"/>
              </w:rPr>
              <w:t>Callender’s</w:t>
            </w:r>
            <w:proofErr w:type="spellEnd"/>
            <w:r w:rsidRPr="004C290D">
              <w:rPr>
                <w:rFonts w:ascii="Calibri Light" w:hAnsi="Calibri Light" w:cs="Calibri Light"/>
                <w:color w:val="000000"/>
                <w:sz w:val="21"/>
                <w:szCs w:val="21"/>
              </w:rPr>
              <w:t xml:space="preserve"> new video series, “Pulse,” is now online at</w:t>
            </w:r>
            <w:r w:rsidRPr="004C290D">
              <w:rPr>
                <w:rStyle w:val="apple-converted-space"/>
                <w:rFonts w:ascii="Calibri Light" w:hAnsi="Calibri Light" w:cs="Calibri Light"/>
                <w:color w:val="000000"/>
                <w:sz w:val="21"/>
                <w:szCs w:val="21"/>
              </w:rPr>
              <w:t> </w:t>
            </w:r>
            <w:hyperlink r:id="rId21" w:history="1">
              <w:r w:rsidRPr="004C290D">
                <w:rPr>
                  <w:rStyle w:val="Hyperlink"/>
                  <w:rFonts w:ascii="Calibri Light" w:hAnsi="Calibri Light" w:cs="Calibri Light"/>
                  <w:color w:val="FF0000"/>
                  <w:sz w:val="21"/>
                  <w:szCs w:val="21"/>
                </w:rPr>
                <w:t>https://www.utmb.edu/president</w:t>
              </w:r>
            </w:hyperlink>
            <w:r w:rsidRPr="004C290D">
              <w:rPr>
                <w:rFonts w:ascii="Calibri Light" w:hAnsi="Calibri Light" w:cs="Calibri Light"/>
                <w:color w:val="000000"/>
                <w:sz w:val="21"/>
                <w:szCs w:val="21"/>
              </w:rPr>
              <w:t xml:space="preserve">. In episode 5, which was recorded June 22, Dr. </w:t>
            </w:r>
            <w:proofErr w:type="spellStart"/>
            <w:r w:rsidRPr="004C290D">
              <w:rPr>
                <w:rFonts w:ascii="Calibri Light" w:hAnsi="Calibri Light" w:cs="Calibri Light"/>
                <w:color w:val="000000"/>
                <w:sz w:val="21"/>
                <w:szCs w:val="21"/>
              </w:rPr>
              <w:t>Callender</w:t>
            </w:r>
            <w:proofErr w:type="spellEnd"/>
            <w:r w:rsidRPr="004C290D">
              <w:rPr>
                <w:rStyle w:val="apple-converted-space"/>
                <w:rFonts w:ascii="Calibri Light" w:hAnsi="Calibri Light" w:cs="Calibri Light"/>
                <w:color w:val="000000"/>
                <w:sz w:val="21"/>
                <w:szCs w:val="21"/>
              </w:rPr>
              <w:t> </w:t>
            </w:r>
            <w:r w:rsidRPr="004C290D">
              <w:rPr>
                <w:rFonts w:ascii="Calibri Light" w:hAnsi="Calibri Light" w:cs="Calibri Light"/>
                <w:color w:val="000000"/>
                <w:sz w:val="21"/>
                <w:szCs w:val="21"/>
              </w:rPr>
              <w:t>answered several questions related to how UTMB is producing more revenue and increasing access to care in its clinics and hospitals. Specifically, he mentioned:</w:t>
            </w:r>
          </w:p>
          <w:p w14:paraId="6BF53FF9" w14:textId="77777777" w:rsidR="004C290D" w:rsidRPr="004C290D" w:rsidRDefault="004C290D" w:rsidP="004C290D">
            <w:pPr>
              <w:numPr>
                <w:ilvl w:val="0"/>
                <w:numId w:val="13"/>
              </w:numPr>
              <w:rPr>
                <w:rFonts w:ascii="Calibri Light" w:hAnsi="Calibri Light" w:cs="Calibri Light"/>
                <w:color w:val="000000"/>
                <w:sz w:val="21"/>
                <w:szCs w:val="21"/>
              </w:rPr>
            </w:pPr>
            <w:r w:rsidRPr="004C290D">
              <w:rPr>
                <w:rFonts w:ascii="Calibri Light" w:hAnsi="Calibri Light" w:cs="Calibri Light"/>
                <w:color w:val="000000"/>
                <w:sz w:val="21"/>
                <w:szCs w:val="21"/>
              </w:rPr>
              <w:t>The employees in our clinics are working hard to increase the number of available appointments, shorten the time to appointments, do everything we can to see more patients, and stratify the appointment system so we can see the sickest patients first.</w:t>
            </w:r>
          </w:p>
          <w:p w14:paraId="3AA4129E" w14:textId="77777777" w:rsidR="004C290D" w:rsidRPr="004C290D" w:rsidRDefault="004C290D" w:rsidP="004C290D">
            <w:pPr>
              <w:numPr>
                <w:ilvl w:val="0"/>
                <w:numId w:val="13"/>
              </w:numPr>
              <w:rPr>
                <w:rFonts w:ascii="Calibri Light" w:hAnsi="Calibri Light" w:cs="Calibri Light"/>
                <w:color w:val="000000"/>
                <w:sz w:val="21"/>
                <w:szCs w:val="21"/>
              </w:rPr>
            </w:pPr>
            <w:r w:rsidRPr="004C290D">
              <w:rPr>
                <w:rFonts w:ascii="Calibri Light" w:hAnsi="Calibri Light" w:cs="Calibri Light"/>
                <w:color w:val="000000"/>
                <w:sz w:val="21"/>
                <w:szCs w:val="21"/>
              </w:rPr>
              <w:t>Currently, most of our clinics are using a technique called “dynamic scheduling,” which involves looking at each patient and accommodating the severity of each patient’s problem to find them an appropriate place in the schedule.</w:t>
            </w:r>
          </w:p>
          <w:p w14:paraId="436B0540" w14:textId="77777777" w:rsidR="004C290D" w:rsidRPr="004C290D" w:rsidRDefault="004C290D" w:rsidP="004C290D">
            <w:pPr>
              <w:numPr>
                <w:ilvl w:val="0"/>
                <w:numId w:val="13"/>
              </w:numPr>
              <w:rPr>
                <w:rFonts w:ascii="Calibri Light" w:hAnsi="Calibri Light" w:cs="Calibri Light"/>
                <w:color w:val="000000"/>
                <w:sz w:val="21"/>
                <w:szCs w:val="21"/>
              </w:rPr>
            </w:pPr>
            <w:r w:rsidRPr="004C290D">
              <w:rPr>
                <w:rFonts w:ascii="Calibri Light" w:hAnsi="Calibri Light" w:cs="Calibri Light"/>
                <w:color w:val="000000"/>
                <w:sz w:val="21"/>
                <w:szCs w:val="21"/>
              </w:rPr>
              <w:t>Our surgery clinics have made some adjustments as well, which from a year-to-year comparison has decreased the wait time for a new patient appointment from 13 days to seven days.</w:t>
            </w:r>
          </w:p>
          <w:p w14:paraId="7BB53785" w14:textId="72FD7E60" w:rsidR="004C290D" w:rsidRPr="004C290D" w:rsidRDefault="004C290D" w:rsidP="004C290D">
            <w:pPr>
              <w:numPr>
                <w:ilvl w:val="0"/>
                <w:numId w:val="13"/>
              </w:numPr>
              <w:rPr>
                <w:rFonts w:ascii="Calibri" w:hAnsi="Calibri" w:cs="Calibri"/>
                <w:color w:val="000000"/>
              </w:rPr>
            </w:pPr>
            <w:r w:rsidRPr="004C290D">
              <w:rPr>
                <w:rFonts w:ascii="Calibri Light" w:hAnsi="Calibri Light" w:cs="Calibri Light"/>
                <w:color w:val="000000"/>
                <w:sz w:val="21"/>
                <w:szCs w:val="21"/>
              </w:rPr>
              <w:t xml:space="preserve">We continue to ensure we are appropriately documenting and coding </w:t>
            </w:r>
            <w:r w:rsidR="0006169E">
              <w:rPr>
                <w:rFonts w:ascii="Calibri Light" w:hAnsi="Calibri Light" w:cs="Calibri Light"/>
                <w:color w:val="000000"/>
                <w:sz w:val="21"/>
                <w:szCs w:val="21"/>
              </w:rPr>
              <w:t xml:space="preserve">what we’re </w:t>
            </w:r>
            <w:r w:rsidRPr="004C290D">
              <w:rPr>
                <w:rFonts w:ascii="Calibri Light" w:hAnsi="Calibri Light" w:cs="Calibri Light"/>
                <w:color w:val="000000"/>
                <w:sz w:val="21"/>
                <w:szCs w:val="21"/>
              </w:rPr>
              <w:t>doing for patients and how that gets translated to a bill. That includes an ongoing education effort to make sure that we get it just right even as coding standards continually change.</w:t>
            </w:r>
          </w:p>
          <w:p w14:paraId="5494E895" w14:textId="77777777" w:rsidR="004C290D" w:rsidRDefault="004C290D" w:rsidP="004C290D">
            <w:pPr>
              <w:rPr>
                <w:rFonts w:ascii="Calibri Light" w:hAnsi="Calibri Light" w:cs="Calibri Light"/>
                <w:color w:val="000000"/>
                <w:sz w:val="21"/>
                <w:szCs w:val="21"/>
              </w:rPr>
            </w:pPr>
          </w:p>
          <w:p w14:paraId="21188E6A" w14:textId="10CA3205" w:rsidR="004C290D" w:rsidRPr="005D163A" w:rsidRDefault="004C290D" w:rsidP="004C290D">
            <w:pPr>
              <w:rPr>
                <w:rFonts w:asciiTheme="majorHAnsi" w:hAnsiTheme="majorHAnsi" w:cs="Arial"/>
                <w:b/>
                <w:color w:val="000000" w:themeColor="text1"/>
                <w:szCs w:val="20"/>
              </w:rPr>
            </w:pPr>
            <w:r>
              <w:rPr>
                <w:rFonts w:asciiTheme="majorHAnsi" w:hAnsiTheme="majorHAnsi" w:cs="Arial"/>
                <w:b/>
                <w:color w:val="000000" w:themeColor="text1"/>
                <w:szCs w:val="20"/>
              </w:rPr>
              <w:t>Thayer Awards for Excellence in Teaching:</w:t>
            </w:r>
            <w:r w:rsidRPr="005D163A">
              <w:rPr>
                <w:rFonts w:asciiTheme="majorHAnsi" w:hAnsiTheme="majorHAnsi" w:cs="Arial"/>
                <w:b/>
                <w:color w:val="000000" w:themeColor="text1"/>
                <w:szCs w:val="20"/>
              </w:rPr>
              <w:t xml:space="preserve"> </w:t>
            </w:r>
          </w:p>
          <w:p w14:paraId="064C1C49" w14:textId="19242C25" w:rsidR="004C290D" w:rsidRPr="00F97AAD" w:rsidRDefault="004C290D" w:rsidP="004C290D">
            <w:pPr>
              <w:rPr>
                <w:rFonts w:ascii="Calibri Light" w:hAnsi="Calibri Light" w:cs="Calibri Light"/>
                <w:color w:val="000000"/>
                <w:sz w:val="21"/>
                <w:szCs w:val="21"/>
              </w:rPr>
            </w:pPr>
            <w:r w:rsidRPr="00F97AAD">
              <w:rPr>
                <w:rFonts w:ascii="Calibri Light" w:hAnsi="Calibri Light" w:cs="Calibri Light"/>
                <w:color w:val="000000"/>
                <w:sz w:val="21"/>
                <w:szCs w:val="21"/>
              </w:rPr>
              <w:t>Four UTMB residents have been selected by the Osler Student Scholars in the John P. McGovern Academy of Oslerian Medicine to receive Thayer Awards for Excellence in Teaching. Each honoree exemplifies sound scientific knowledge, compassion toward patients and dedication to learning and teaching. For information, visit</w:t>
            </w:r>
            <w:r w:rsidRPr="00F97AAD">
              <w:rPr>
                <w:rStyle w:val="apple-converted-space"/>
                <w:rFonts w:ascii="Calibri Light" w:hAnsi="Calibri Light" w:cs="Calibri Light"/>
                <w:color w:val="000000"/>
                <w:sz w:val="21"/>
                <w:szCs w:val="21"/>
              </w:rPr>
              <w:t> </w:t>
            </w:r>
            <w:hyperlink r:id="rId22" w:history="1">
              <w:r w:rsidRPr="0006169E">
                <w:rPr>
                  <w:rStyle w:val="Hyperlink"/>
                  <w:rFonts w:ascii="Calibri Light" w:hAnsi="Calibri Light" w:cs="Calibri Light"/>
                  <w:color w:val="FF0000"/>
                  <w:sz w:val="21"/>
                  <w:szCs w:val="21"/>
                </w:rPr>
                <w:t>https://www.utmb.edu/osler/Awards/ThayerAward</w:t>
              </w:r>
            </w:hyperlink>
            <w:r w:rsidRPr="00F97AAD">
              <w:rPr>
                <w:rFonts w:ascii="Calibri Light" w:hAnsi="Calibri Light" w:cs="Calibri Light"/>
                <w:color w:val="000000"/>
                <w:sz w:val="21"/>
                <w:szCs w:val="21"/>
              </w:rPr>
              <w:t>.</w:t>
            </w:r>
          </w:p>
          <w:p w14:paraId="30E5DC36" w14:textId="77777777" w:rsidR="004C290D" w:rsidRPr="00F97AAD" w:rsidRDefault="004C290D" w:rsidP="004C290D">
            <w:pPr>
              <w:numPr>
                <w:ilvl w:val="0"/>
                <w:numId w:val="14"/>
              </w:numPr>
              <w:rPr>
                <w:rFonts w:ascii="Calibri Light" w:hAnsi="Calibri Light" w:cs="Calibri Light"/>
                <w:color w:val="000000"/>
                <w:sz w:val="21"/>
                <w:szCs w:val="21"/>
              </w:rPr>
            </w:pPr>
            <w:r w:rsidRPr="00F97AAD">
              <w:rPr>
                <w:rFonts w:ascii="Calibri" w:hAnsi="Calibri" w:cs="Calibri"/>
                <w:b/>
                <w:color w:val="000000"/>
                <w:sz w:val="21"/>
                <w:szCs w:val="21"/>
              </w:rPr>
              <w:t>Dr. Thomas Phan</w:t>
            </w:r>
            <w:r w:rsidRPr="00F97AAD">
              <w:rPr>
                <w:rFonts w:ascii="Calibri Light" w:hAnsi="Calibri Light" w:cs="Calibri Light"/>
                <w:color w:val="000000"/>
                <w:sz w:val="21"/>
                <w:szCs w:val="21"/>
              </w:rPr>
              <w:t>, Department of Psychiatry and Behavioral Sciences</w:t>
            </w:r>
          </w:p>
          <w:p w14:paraId="7D3DC63A" w14:textId="77777777" w:rsidR="004C290D" w:rsidRPr="00F97AAD" w:rsidRDefault="004C290D" w:rsidP="004C290D">
            <w:pPr>
              <w:numPr>
                <w:ilvl w:val="0"/>
                <w:numId w:val="14"/>
              </w:numPr>
              <w:rPr>
                <w:rFonts w:ascii="Calibri Light" w:hAnsi="Calibri Light" w:cs="Calibri Light"/>
                <w:color w:val="000000"/>
                <w:sz w:val="21"/>
                <w:szCs w:val="21"/>
              </w:rPr>
            </w:pPr>
            <w:r w:rsidRPr="00F97AAD">
              <w:rPr>
                <w:rFonts w:ascii="Calibri" w:hAnsi="Calibri" w:cs="Calibri"/>
                <w:b/>
                <w:color w:val="000000"/>
                <w:sz w:val="21"/>
                <w:szCs w:val="21"/>
              </w:rPr>
              <w:t>Dr. Judy Trieu</w:t>
            </w:r>
            <w:r w:rsidRPr="00F97AAD">
              <w:rPr>
                <w:rFonts w:ascii="Calibri Light" w:hAnsi="Calibri Light" w:cs="Calibri Light"/>
                <w:color w:val="000000"/>
                <w:sz w:val="21"/>
                <w:szCs w:val="21"/>
              </w:rPr>
              <w:t>, Department of Internal Medicine</w:t>
            </w:r>
          </w:p>
          <w:p w14:paraId="45EA8B44" w14:textId="77777777" w:rsidR="004C290D" w:rsidRPr="00F97AAD" w:rsidRDefault="004C290D" w:rsidP="004C290D">
            <w:pPr>
              <w:numPr>
                <w:ilvl w:val="0"/>
                <w:numId w:val="14"/>
              </w:numPr>
              <w:rPr>
                <w:rFonts w:ascii="Calibri Light" w:hAnsi="Calibri Light" w:cs="Calibri Light"/>
                <w:color w:val="000000"/>
                <w:sz w:val="21"/>
                <w:szCs w:val="21"/>
              </w:rPr>
            </w:pPr>
            <w:r w:rsidRPr="00F97AAD">
              <w:rPr>
                <w:rFonts w:ascii="Calibri" w:hAnsi="Calibri" w:cs="Calibri"/>
                <w:b/>
                <w:color w:val="000000"/>
                <w:sz w:val="21"/>
                <w:szCs w:val="21"/>
              </w:rPr>
              <w:t>Dr. Mohammad Bilal</w:t>
            </w:r>
            <w:r w:rsidRPr="00F97AAD">
              <w:rPr>
                <w:rFonts w:ascii="Calibri Light" w:hAnsi="Calibri Light" w:cs="Calibri Light"/>
                <w:color w:val="000000"/>
                <w:sz w:val="21"/>
                <w:szCs w:val="21"/>
              </w:rPr>
              <w:t>, Department of Internal Medicine</w:t>
            </w:r>
          </w:p>
          <w:p w14:paraId="51ED94A1" w14:textId="77777777" w:rsidR="004C290D" w:rsidRPr="00F97AAD" w:rsidRDefault="004C290D" w:rsidP="004C290D">
            <w:pPr>
              <w:numPr>
                <w:ilvl w:val="0"/>
                <w:numId w:val="14"/>
              </w:numPr>
              <w:rPr>
                <w:rFonts w:ascii="Calibri Light" w:hAnsi="Calibri Light" w:cs="Calibri Light"/>
                <w:color w:val="000000"/>
                <w:sz w:val="21"/>
                <w:szCs w:val="21"/>
              </w:rPr>
            </w:pPr>
            <w:r w:rsidRPr="00F97AAD">
              <w:rPr>
                <w:rFonts w:ascii="Calibri" w:hAnsi="Calibri" w:cs="Calibri"/>
                <w:b/>
                <w:color w:val="000000"/>
                <w:sz w:val="21"/>
                <w:szCs w:val="21"/>
              </w:rPr>
              <w:t>Dr. Sean Spector</w:t>
            </w:r>
            <w:r w:rsidRPr="00F97AAD">
              <w:rPr>
                <w:rFonts w:ascii="Calibri Light" w:hAnsi="Calibri Light" w:cs="Calibri Light"/>
                <w:color w:val="000000"/>
                <w:sz w:val="21"/>
                <w:szCs w:val="21"/>
              </w:rPr>
              <w:t>, Department of Obstetrics and Gynecology </w:t>
            </w:r>
          </w:p>
          <w:p w14:paraId="6FAB7E48" w14:textId="77777777" w:rsidR="004C290D" w:rsidRDefault="004C290D" w:rsidP="004C290D">
            <w:pPr>
              <w:rPr>
                <w:rFonts w:ascii="Calibri" w:hAnsi="Calibri" w:cs="Calibri"/>
                <w:color w:val="000000"/>
              </w:rPr>
            </w:pPr>
          </w:p>
          <w:p w14:paraId="689AD211" w14:textId="77777777" w:rsidR="00E60930" w:rsidRDefault="00E60930" w:rsidP="004C290D">
            <w:pPr>
              <w:rPr>
                <w:rFonts w:ascii="Calibri" w:hAnsi="Calibri" w:cs="Calibri"/>
                <w:color w:val="000000"/>
              </w:rPr>
            </w:pPr>
          </w:p>
          <w:p w14:paraId="1679D149" w14:textId="77777777" w:rsidR="00E60930" w:rsidRDefault="00E60930" w:rsidP="004C290D">
            <w:pPr>
              <w:rPr>
                <w:rFonts w:ascii="Calibri" w:hAnsi="Calibri" w:cs="Calibri"/>
                <w:color w:val="000000"/>
              </w:rPr>
            </w:pPr>
          </w:p>
          <w:p w14:paraId="5A5EA1B4" w14:textId="77777777" w:rsidR="00E60930" w:rsidRDefault="00E60930" w:rsidP="004C290D">
            <w:pPr>
              <w:rPr>
                <w:rFonts w:ascii="Calibri" w:hAnsi="Calibri" w:cs="Calibri"/>
                <w:color w:val="000000"/>
              </w:rPr>
            </w:pPr>
          </w:p>
          <w:p w14:paraId="7B6E5B77" w14:textId="77777777" w:rsidR="00E60930" w:rsidRDefault="00E60930" w:rsidP="004C290D">
            <w:pPr>
              <w:rPr>
                <w:rFonts w:ascii="Calibri" w:hAnsi="Calibri" w:cs="Calibri"/>
                <w:color w:val="000000"/>
              </w:rPr>
            </w:pPr>
          </w:p>
          <w:p w14:paraId="56C9BD37" w14:textId="36F63095" w:rsidR="00E60930" w:rsidRPr="00E60930" w:rsidRDefault="00E60930" w:rsidP="00E60930">
            <w:pPr>
              <w:rPr>
                <w:rFonts w:asciiTheme="majorHAnsi" w:hAnsiTheme="majorHAnsi" w:cs="Arial"/>
                <w:b/>
                <w:color w:val="FF0000"/>
                <w:sz w:val="20"/>
                <w:szCs w:val="20"/>
              </w:rPr>
            </w:pPr>
            <w:r>
              <w:rPr>
                <w:rFonts w:asciiTheme="majorHAnsi" w:hAnsiTheme="majorHAnsi"/>
                <w:noProof/>
                <w:sz w:val="20"/>
              </w:rPr>
              <w:drawing>
                <wp:anchor distT="0" distB="0" distL="114300" distR="114300" simplePos="0" relativeHeight="251759104" behindDoc="0" locked="0" layoutInCell="1" allowOverlap="1" wp14:anchorId="3C4E66E1" wp14:editId="67058303">
                  <wp:simplePos x="0" y="0"/>
                  <wp:positionH relativeFrom="column">
                    <wp:posOffset>-7940</wp:posOffset>
                  </wp:positionH>
                  <wp:positionV relativeFrom="paragraph">
                    <wp:posOffset>155730</wp:posOffset>
                  </wp:positionV>
                  <wp:extent cx="221103" cy="188464"/>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27345" cy="193784"/>
                          </a:xfrm>
                          <a:prstGeom prst="rect">
                            <a:avLst/>
                          </a:prstGeom>
                        </pic:spPr>
                      </pic:pic>
                    </a:graphicData>
                  </a:graphic>
                  <wp14:sizeRelH relativeFrom="page">
                    <wp14:pctWidth>0</wp14:pctWidth>
                  </wp14:sizeRelH>
                  <wp14:sizeRelV relativeFrom="page">
                    <wp14:pctHeight>0</wp14:pctHeight>
                  </wp14:sizeRelV>
                </wp:anchor>
              </w:drawing>
            </w:r>
            <w:r w:rsidRPr="00E60930">
              <w:rPr>
                <w:rFonts w:asciiTheme="majorHAnsi" w:hAnsiTheme="majorHAnsi" w:cs="Arial"/>
                <w:b/>
                <w:color w:val="FF0000"/>
                <w:sz w:val="20"/>
                <w:szCs w:val="20"/>
              </w:rPr>
              <w:t>COMING SOON</w:t>
            </w:r>
          </w:p>
          <w:p w14:paraId="50F425CC" w14:textId="1AD6A149" w:rsidR="00E60930" w:rsidRPr="005D163A" w:rsidRDefault="00E60930" w:rsidP="00E60930">
            <w:pPr>
              <w:rPr>
                <w:rFonts w:asciiTheme="majorHAnsi" w:hAnsiTheme="majorHAnsi" w:cs="Arial"/>
                <w:b/>
                <w:color w:val="000000" w:themeColor="text1"/>
                <w:szCs w:val="20"/>
              </w:rPr>
            </w:pPr>
            <w:r>
              <w:rPr>
                <w:rFonts w:asciiTheme="majorHAnsi" w:hAnsiTheme="majorHAnsi" w:cs="Arial"/>
                <w:b/>
                <w:color w:val="000000" w:themeColor="text1"/>
                <w:szCs w:val="20"/>
              </w:rPr>
              <w:t xml:space="preserve">        New Modified Early Warning Score (MEWS) System:</w:t>
            </w:r>
            <w:r w:rsidRPr="005D163A">
              <w:rPr>
                <w:rFonts w:asciiTheme="majorHAnsi" w:hAnsiTheme="majorHAnsi" w:cs="Arial"/>
                <w:b/>
                <w:color w:val="000000" w:themeColor="text1"/>
                <w:szCs w:val="20"/>
              </w:rPr>
              <w:t xml:space="preserve"> </w:t>
            </w:r>
          </w:p>
          <w:p w14:paraId="7D3A7902" w14:textId="77777777" w:rsidR="00E60930" w:rsidRPr="00E60930" w:rsidRDefault="00E60930" w:rsidP="00E60930">
            <w:pPr>
              <w:rPr>
                <w:rFonts w:ascii="Calibri Light" w:hAnsi="Calibri Light" w:cs="Calibri Light"/>
                <w:color w:val="000000"/>
                <w:sz w:val="21"/>
                <w:szCs w:val="21"/>
              </w:rPr>
            </w:pPr>
            <w:r w:rsidRPr="00E60930">
              <w:rPr>
                <w:rFonts w:ascii="Calibri Light" w:hAnsi="Calibri Light" w:cs="Calibri Light"/>
                <w:color w:val="000000"/>
                <w:sz w:val="21"/>
                <w:szCs w:val="21"/>
              </w:rPr>
              <w:t>We have exciting news! UTMB will soon implement a Modified Early Warning Score (MEWS) system. Every two hours, Epic will calculate and display a MEWS score on our hospitalized patients. The documentation in Epic that contributes to the calculation of MEWS includes: (1) heart rate, (2) systolic blood pressure, (3) respiratory rate, (4) temperature and (5) level of consciousness. For adult medical-surgical patients in Jennie Sealy Hospital and TDCJ Hospital Galveston, patient scores will be further categorized as red, yellow, or green.</w:t>
            </w:r>
          </w:p>
          <w:p w14:paraId="47412BE6" w14:textId="77777777" w:rsidR="00E60930" w:rsidRPr="00E60930" w:rsidRDefault="00E60930" w:rsidP="00E60930">
            <w:pPr>
              <w:numPr>
                <w:ilvl w:val="0"/>
                <w:numId w:val="15"/>
              </w:numPr>
              <w:rPr>
                <w:rFonts w:ascii="Calibri Light" w:hAnsi="Calibri Light" w:cs="Calibri Light"/>
                <w:color w:val="000000"/>
                <w:sz w:val="21"/>
                <w:szCs w:val="21"/>
              </w:rPr>
            </w:pPr>
            <w:r w:rsidRPr="00E60930">
              <w:rPr>
                <w:rFonts w:ascii="Calibri Light" w:hAnsi="Calibri Light" w:cs="Calibri Light"/>
                <w:color w:val="000000"/>
                <w:sz w:val="21"/>
                <w:szCs w:val="21"/>
              </w:rPr>
              <w:t>A score in the green zone = a MEWS score of 0-2. These are the most stable patients.</w:t>
            </w:r>
          </w:p>
          <w:p w14:paraId="2A3DFF3B" w14:textId="77777777" w:rsidR="00E60930" w:rsidRPr="00E60930" w:rsidRDefault="00E60930" w:rsidP="00E60930">
            <w:pPr>
              <w:numPr>
                <w:ilvl w:val="0"/>
                <w:numId w:val="15"/>
              </w:numPr>
              <w:rPr>
                <w:rFonts w:ascii="Calibri Light" w:hAnsi="Calibri Light" w:cs="Calibri Light"/>
                <w:color w:val="000000"/>
                <w:sz w:val="21"/>
                <w:szCs w:val="21"/>
              </w:rPr>
            </w:pPr>
            <w:r w:rsidRPr="00E60930">
              <w:rPr>
                <w:rFonts w:ascii="Calibri Light" w:hAnsi="Calibri Light" w:cs="Calibri Light"/>
                <w:color w:val="000000"/>
                <w:sz w:val="21"/>
                <w:szCs w:val="21"/>
              </w:rPr>
              <w:t>A score in the yellow zone = a MEWS score of 3-5. This is a caution zone; these patients have some vital signs and/or level of consciousness that are outside of normal.</w:t>
            </w:r>
          </w:p>
          <w:p w14:paraId="27754AC2" w14:textId="77777777" w:rsidR="00E60930" w:rsidRPr="00E60930" w:rsidRDefault="00E60930" w:rsidP="00E60930">
            <w:pPr>
              <w:numPr>
                <w:ilvl w:val="0"/>
                <w:numId w:val="15"/>
              </w:numPr>
              <w:rPr>
                <w:rFonts w:ascii="Calibri Light" w:hAnsi="Calibri Light" w:cs="Calibri Light"/>
                <w:color w:val="000000"/>
                <w:sz w:val="21"/>
                <w:szCs w:val="21"/>
              </w:rPr>
            </w:pPr>
            <w:r w:rsidRPr="00E60930">
              <w:rPr>
                <w:rFonts w:ascii="Calibri Light" w:hAnsi="Calibri Light" w:cs="Calibri Light"/>
                <w:color w:val="000000"/>
                <w:sz w:val="21"/>
                <w:szCs w:val="21"/>
              </w:rPr>
              <w:t>A score in the red zone = a MEWS score &gt; 6. These patients definitely have vital signs and/or level of consciousness outside of normal range.</w:t>
            </w:r>
          </w:p>
          <w:p w14:paraId="59C1C386" w14:textId="77777777" w:rsidR="00E60930" w:rsidRDefault="00E60930" w:rsidP="00E60930">
            <w:pPr>
              <w:rPr>
                <w:rFonts w:ascii="Calibri Light" w:hAnsi="Calibri Light" w:cs="Calibri Light"/>
                <w:color w:val="000000"/>
                <w:sz w:val="21"/>
                <w:szCs w:val="21"/>
              </w:rPr>
            </w:pPr>
            <w:r w:rsidRPr="00E60930">
              <w:rPr>
                <w:rFonts w:ascii="Calibri Light" w:hAnsi="Calibri Light" w:cs="Calibri Light"/>
                <w:color w:val="000000"/>
                <w:sz w:val="21"/>
                <w:szCs w:val="21"/>
              </w:rPr>
              <w:t>Expert resources from the Medical Surgical Rapid Response Team will be automatically paged to the bedside (from Epic) to assist with evaluation of patients in red and yellow zones. More information will be provided in the coming weeks. STAY TUNED!!</w:t>
            </w:r>
          </w:p>
          <w:p w14:paraId="7976DDB8" w14:textId="77777777" w:rsidR="00E60930" w:rsidRDefault="00E60930" w:rsidP="00E60930">
            <w:pPr>
              <w:rPr>
                <w:rFonts w:ascii="Calibri Light" w:hAnsi="Calibri Light" w:cs="Calibri Light"/>
                <w:color w:val="000000"/>
                <w:sz w:val="21"/>
                <w:szCs w:val="21"/>
              </w:rPr>
            </w:pPr>
          </w:p>
          <w:p w14:paraId="6024C737" w14:textId="77777777" w:rsidR="00E60930" w:rsidRDefault="00E60930" w:rsidP="00E60930">
            <w:pPr>
              <w:rPr>
                <w:rFonts w:ascii="Calibri Light" w:hAnsi="Calibri Light" w:cs="Calibri Light"/>
                <w:color w:val="000000"/>
                <w:sz w:val="21"/>
                <w:szCs w:val="21"/>
              </w:rPr>
            </w:pPr>
          </w:p>
          <w:p w14:paraId="7DFB6E0E" w14:textId="77777777" w:rsidR="00E60930" w:rsidRDefault="00E60930" w:rsidP="00E60930">
            <w:pPr>
              <w:rPr>
                <w:rFonts w:ascii="Calibri Light" w:hAnsi="Calibri Light" w:cs="Calibri Light"/>
                <w:color w:val="000000"/>
                <w:sz w:val="21"/>
                <w:szCs w:val="21"/>
              </w:rPr>
            </w:pPr>
          </w:p>
          <w:p w14:paraId="31BA1090" w14:textId="77777777" w:rsidR="00E60930" w:rsidRDefault="00E60930" w:rsidP="00E60930">
            <w:pPr>
              <w:rPr>
                <w:rFonts w:ascii="Calibri Light" w:hAnsi="Calibri Light" w:cs="Calibri Light"/>
                <w:color w:val="000000"/>
                <w:sz w:val="21"/>
                <w:szCs w:val="21"/>
              </w:rPr>
            </w:pPr>
          </w:p>
          <w:p w14:paraId="4A1A395B" w14:textId="77777777" w:rsidR="00E60930" w:rsidRDefault="00E60930" w:rsidP="00E60930">
            <w:pPr>
              <w:rPr>
                <w:rFonts w:ascii="Calibri Light" w:hAnsi="Calibri Light" w:cs="Calibri Light"/>
                <w:color w:val="000000"/>
                <w:sz w:val="21"/>
                <w:szCs w:val="21"/>
              </w:rPr>
            </w:pPr>
          </w:p>
          <w:p w14:paraId="6B17381D" w14:textId="77777777" w:rsidR="00E60930" w:rsidRDefault="00E60930" w:rsidP="00E60930">
            <w:pPr>
              <w:rPr>
                <w:rFonts w:ascii="Calibri Light" w:hAnsi="Calibri Light" w:cs="Calibri Light"/>
                <w:color w:val="000000"/>
                <w:sz w:val="21"/>
                <w:szCs w:val="21"/>
              </w:rPr>
            </w:pPr>
          </w:p>
          <w:p w14:paraId="74D0AB7D" w14:textId="77777777" w:rsidR="00E60930" w:rsidRDefault="00E60930" w:rsidP="00E60930">
            <w:pPr>
              <w:rPr>
                <w:rFonts w:ascii="Calibri Light" w:hAnsi="Calibri Light" w:cs="Calibri Light"/>
                <w:color w:val="000000"/>
                <w:sz w:val="21"/>
                <w:szCs w:val="21"/>
              </w:rPr>
            </w:pPr>
          </w:p>
          <w:p w14:paraId="044FDD77" w14:textId="77777777" w:rsidR="00E60930" w:rsidRDefault="00E60930" w:rsidP="00E60930">
            <w:pPr>
              <w:rPr>
                <w:rFonts w:ascii="Calibri Light" w:hAnsi="Calibri Light" w:cs="Calibri Light"/>
                <w:color w:val="000000"/>
                <w:sz w:val="21"/>
                <w:szCs w:val="21"/>
              </w:rPr>
            </w:pPr>
          </w:p>
          <w:p w14:paraId="06EFC5DF" w14:textId="77777777" w:rsidR="00E60930" w:rsidRDefault="00E60930" w:rsidP="00E60930">
            <w:pPr>
              <w:rPr>
                <w:rFonts w:ascii="Calibri Light" w:hAnsi="Calibri Light" w:cs="Calibri Light"/>
                <w:color w:val="000000"/>
                <w:sz w:val="21"/>
                <w:szCs w:val="21"/>
              </w:rPr>
            </w:pPr>
          </w:p>
          <w:p w14:paraId="3786B2DC" w14:textId="77777777" w:rsidR="00E60930" w:rsidRDefault="00E60930" w:rsidP="00E60930">
            <w:pPr>
              <w:rPr>
                <w:rFonts w:ascii="Calibri Light" w:hAnsi="Calibri Light" w:cs="Calibri Light"/>
                <w:color w:val="000000"/>
                <w:sz w:val="21"/>
                <w:szCs w:val="21"/>
              </w:rPr>
            </w:pPr>
          </w:p>
          <w:p w14:paraId="45887A43" w14:textId="77777777" w:rsidR="00E60930" w:rsidRDefault="00E60930" w:rsidP="00E60930">
            <w:pPr>
              <w:rPr>
                <w:rFonts w:ascii="Calibri Light" w:hAnsi="Calibri Light" w:cs="Calibri Light"/>
                <w:color w:val="000000"/>
                <w:sz w:val="21"/>
                <w:szCs w:val="21"/>
              </w:rPr>
            </w:pPr>
          </w:p>
          <w:p w14:paraId="1FC73C1A" w14:textId="77777777" w:rsidR="00E60930" w:rsidRDefault="00E60930" w:rsidP="00E60930">
            <w:pPr>
              <w:rPr>
                <w:rFonts w:ascii="Calibri Light" w:hAnsi="Calibri Light" w:cs="Calibri Light"/>
                <w:color w:val="000000"/>
                <w:sz w:val="21"/>
                <w:szCs w:val="21"/>
              </w:rPr>
            </w:pPr>
          </w:p>
          <w:p w14:paraId="39596A2B" w14:textId="77777777" w:rsidR="00E60930" w:rsidRDefault="00E60930" w:rsidP="00E60930">
            <w:pPr>
              <w:rPr>
                <w:rFonts w:ascii="Calibri Light" w:hAnsi="Calibri Light" w:cs="Calibri Light"/>
                <w:color w:val="000000"/>
                <w:sz w:val="21"/>
                <w:szCs w:val="21"/>
              </w:rPr>
            </w:pPr>
          </w:p>
          <w:p w14:paraId="364ABA5B" w14:textId="77777777" w:rsidR="00E60930" w:rsidRDefault="00E60930" w:rsidP="00E60930">
            <w:pPr>
              <w:rPr>
                <w:rFonts w:ascii="Calibri Light" w:hAnsi="Calibri Light" w:cs="Calibri Light"/>
                <w:color w:val="000000"/>
                <w:sz w:val="21"/>
                <w:szCs w:val="21"/>
              </w:rPr>
            </w:pPr>
          </w:p>
          <w:p w14:paraId="6BDBFA84" w14:textId="77777777" w:rsidR="00E60930" w:rsidRDefault="00E60930" w:rsidP="00E60930">
            <w:pPr>
              <w:rPr>
                <w:rFonts w:ascii="Calibri Light" w:hAnsi="Calibri Light" w:cs="Calibri Light"/>
                <w:color w:val="000000"/>
                <w:sz w:val="21"/>
                <w:szCs w:val="21"/>
              </w:rPr>
            </w:pPr>
          </w:p>
          <w:p w14:paraId="71268267" w14:textId="77777777" w:rsidR="00E60930" w:rsidRDefault="00E60930" w:rsidP="00E60930">
            <w:pPr>
              <w:rPr>
                <w:rFonts w:ascii="Calibri Light" w:hAnsi="Calibri Light" w:cs="Calibri Light"/>
                <w:color w:val="000000"/>
                <w:sz w:val="21"/>
                <w:szCs w:val="21"/>
              </w:rPr>
            </w:pPr>
          </w:p>
          <w:p w14:paraId="6D658B59" w14:textId="77777777" w:rsidR="00E60930" w:rsidRDefault="00E60930" w:rsidP="00E60930">
            <w:pPr>
              <w:rPr>
                <w:rFonts w:ascii="Calibri Light" w:hAnsi="Calibri Light" w:cs="Calibri Light"/>
                <w:color w:val="000000"/>
                <w:sz w:val="21"/>
                <w:szCs w:val="21"/>
              </w:rPr>
            </w:pPr>
          </w:p>
          <w:p w14:paraId="6B9FBEC1" w14:textId="77777777" w:rsidR="00E60930" w:rsidRDefault="00E60930" w:rsidP="00E60930">
            <w:pPr>
              <w:rPr>
                <w:rFonts w:ascii="Calibri Light" w:hAnsi="Calibri Light" w:cs="Calibri Light"/>
                <w:color w:val="000000"/>
                <w:sz w:val="21"/>
                <w:szCs w:val="21"/>
              </w:rPr>
            </w:pPr>
          </w:p>
          <w:p w14:paraId="6A65E1D4" w14:textId="77777777" w:rsidR="00E60930" w:rsidRDefault="00E60930" w:rsidP="00E60930">
            <w:pPr>
              <w:rPr>
                <w:rFonts w:ascii="Calibri Light" w:hAnsi="Calibri Light" w:cs="Calibri Light"/>
                <w:color w:val="000000"/>
                <w:sz w:val="21"/>
                <w:szCs w:val="21"/>
              </w:rPr>
            </w:pPr>
          </w:p>
          <w:p w14:paraId="61957B9F" w14:textId="77777777" w:rsidR="00E60930" w:rsidRDefault="00E60930" w:rsidP="00E60930">
            <w:pPr>
              <w:rPr>
                <w:rFonts w:ascii="Calibri Light" w:hAnsi="Calibri Light" w:cs="Calibri Light"/>
                <w:color w:val="000000"/>
                <w:sz w:val="21"/>
                <w:szCs w:val="21"/>
              </w:rPr>
            </w:pPr>
          </w:p>
          <w:p w14:paraId="3EB47B66" w14:textId="77777777" w:rsidR="00E60930" w:rsidRDefault="00E60930" w:rsidP="00E60930">
            <w:pPr>
              <w:rPr>
                <w:rFonts w:ascii="Calibri Light" w:hAnsi="Calibri Light" w:cs="Calibri Light"/>
                <w:color w:val="000000"/>
                <w:sz w:val="21"/>
                <w:szCs w:val="21"/>
              </w:rPr>
            </w:pPr>
          </w:p>
          <w:p w14:paraId="2CEEBC77" w14:textId="77777777" w:rsidR="00E60930" w:rsidRDefault="00E60930" w:rsidP="00E60930">
            <w:pPr>
              <w:rPr>
                <w:rFonts w:ascii="Calibri Light" w:hAnsi="Calibri Light" w:cs="Calibri Light"/>
                <w:color w:val="000000"/>
                <w:sz w:val="21"/>
                <w:szCs w:val="21"/>
              </w:rPr>
            </w:pPr>
          </w:p>
          <w:p w14:paraId="5DC0F4D9" w14:textId="77777777" w:rsidR="00E60930" w:rsidRDefault="00E60930" w:rsidP="00E60930">
            <w:pPr>
              <w:rPr>
                <w:rFonts w:ascii="Calibri Light" w:hAnsi="Calibri Light" w:cs="Calibri Light"/>
                <w:color w:val="000000"/>
                <w:sz w:val="21"/>
                <w:szCs w:val="21"/>
              </w:rPr>
            </w:pPr>
          </w:p>
          <w:p w14:paraId="4E7E1DF2" w14:textId="77777777" w:rsidR="00E60930" w:rsidRDefault="00E60930" w:rsidP="00E60930">
            <w:pPr>
              <w:rPr>
                <w:rFonts w:ascii="Calibri Light" w:hAnsi="Calibri Light" w:cs="Calibri Light"/>
                <w:color w:val="000000"/>
                <w:sz w:val="21"/>
                <w:szCs w:val="21"/>
              </w:rPr>
            </w:pPr>
          </w:p>
          <w:p w14:paraId="574FA315" w14:textId="77777777" w:rsidR="00E60930" w:rsidRDefault="00E60930" w:rsidP="00E60930">
            <w:pPr>
              <w:rPr>
                <w:rFonts w:ascii="Calibri Light" w:hAnsi="Calibri Light" w:cs="Calibri Light"/>
                <w:color w:val="000000"/>
                <w:sz w:val="21"/>
                <w:szCs w:val="21"/>
              </w:rPr>
            </w:pPr>
          </w:p>
          <w:p w14:paraId="2079EB70" w14:textId="77777777" w:rsidR="00E60930" w:rsidRPr="00E60930" w:rsidRDefault="00E60930" w:rsidP="00E60930">
            <w:pPr>
              <w:rPr>
                <w:rFonts w:ascii="Calibri Light" w:hAnsi="Calibri Light" w:cs="Calibri Light"/>
                <w:color w:val="000000"/>
                <w:sz w:val="21"/>
                <w:szCs w:val="21"/>
              </w:rPr>
            </w:pPr>
          </w:p>
          <w:p w14:paraId="53B7E5B5" w14:textId="77777777" w:rsidR="00E60930" w:rsidRDefault="00E60930" w:rsidP="004C290D">
            <w:pPr>
              <w:rPr>
                <w:rFonts w:ascii="Calibri" w:hAnsi="Calibri" w:cs="Calibri"/>
                <w:color w:val="000000"/>
              </w:rPr>
            </w:pPr>
          </w:p>
          <w:p w14:paraId="762DC59C" w14:textId="2FD531A3" w:rsidR="00360B73" w:rsidRPr="00360B73" w:rsidRDefault="00360B73" w:rsidP="00360B73">
            <w:pPr>
              <w:widowControl w:val="0"/>
              <w:autoSpaceDE w:val="0"/>
              <w:autoSpaceDN w:val="0"/>
              <w:adjustRightInd w:val="0"/>
              <w:rPr>
                <w:rFonts w:ascii="Calibri Light" w:hAnsi="Calibri Light" w:cs="Calibri"/>
                <w:sz w:val="21"/>
                <w:szCs w:val="21"/>
              </w:rPr>
            </w:pPr>
          </w:p>
        </w:tc>
        <w:tc>
          <w:tcPr>
            <w:tcW w:w="5940" w:type="dxa"/>
            <w:gridSpan w:val="2"/>
            <w:tcBorders>
              <w:left w:val="single" w:sz="4" w:space="0" w:color="auto"/>
              <w:right w:val="single" w:sz="8" w:space="0" w:color="auto"/>
            </w:tcBorders>
            <w:shd w:val="clear" w:color="auto" w:fill="FFFFFF" w:themeFill="background1"/>
          </w:tcPr>
          <w:p w14:paraId="36B77A43" w14:textId="77777777" w:rsidR="00F97AAD" w:rsidRDefault="00F97AAD" w:rsidP="00F97AAD">
            <w:pPr>
              <w:rPr>
                <w:rFonts w:asciiTheme="majorHAnsi" w:hAnsiTheme="majorHAnsi" w:cs="Arial"/>
                <w:b/>
                <w:color w:val="000000" w:themeColor="text1"/>
                <w:szCs w:val="20"/>
              </w:rPr>
            </w:pPr>
          </w:p>
          <w:p w14:paraId="47ED64F0" w14:textId="77777777" w:rsidR="00F97AAD" w:rsidRPr="00F97AAD" w:rsidRDefault="00F97AAD" w:rsidP="00F97AAD">
            <w:pPr>
              <w:rPr>
                <w:rFonts w:asciiTheme="majorHAnsi" w:hAnsiTheme="majorHAnsi" w:cs="Arial"/>
                <w:b/>
                <w:color w:val="FF0000"/>
                <w:sz w:val="20"/>
                <w:szCs w:val="20"/>
              </w:rPr>
            </w:pPr>
            <w:r w:rsidRPr="00F97AAD">
              <w:rPr>
                <w:rFonts w:asciiTheme="majorHAnsi" w:hAnsiTheme="majorHAnsi" w:cs="Arial"/>
                <w:b/>
                <w:color w:val="FF0000"/>
                <w:sz w:val="20"/>
                <w:szCs w:val="20"/>
              </w:rPr>
              <w:t>GALVESTON CAMPUS</w:t>
            </w:r>
          </w:p>
          <w:p w14:paraId="21A76344" w14:textId="48B903C5" w:rsidR="00F97AAD" w:rsidRPr="005D163A" w:rsidRDefault="00F97AAD" w:rsidP="00F97AAD">
            <w:pPr>
              <w:rPr>
                <w:rFonts w:asciiTheme="majorHAnsi" w:hAnsiTheme="majorHAnsi" w:cs="Arial"/>
                <w:b/>
                <w:color w:val="000000" w:themeColor="text1"/>
                <w:szCs w:val="20"/>
              </w:rPr>
            </w:pPr>
            <w:r>
              <w:rPr>
                <w:rFonts w:asciiTheme="majorHAnsi" w:hAnsiTheme="majorHAnsi" w:cs="Arial"/>
                <w:b/>
                <w:color w:val="000000" w:themeColor="text1"/>
                <w:szCs w:val="20"/>
              </w:rPr>
              <w:t>Changes to the circulator shuttle service, effective July 2:</w:t>
            </w:r>
            <w:r w:rsidRPr="005D163A">
              <w:rPr>
                <w:rFonts w:asciiTheme="majorHAnsi" w:hAnsiTheme="majorHAnsi" w:cs="Arial"/>
                <w:b/>
                <w:color w:val="000000" w:themeColor="text1"/>
                <w:szCs w:val="20"/>
              </w:rPr>
              <w:t xml:space="preserve"> </w:t>
            </w:r>
          </w:p>
          <w:p w14:paraId="4A69DC49" w14:textId="62E19D23" w:rsidR="00F97AAD" w:rsidRPr="00F97AAD" w:rsidRDefault="004E1396" w:rsidP="00F97AAD">
            <w:pPr>
              <w:rPr>
                <w:rFonts w:ascii="Calibri Light" w:hAnsi="Calibri Light" w:cs="Calibri Light"/>
                <w:sz w:val="21"/>
                <w:szCs w:val="21"/>
              </w:rPr>
            </w:pPr>
            <w:r>
              <w:rPr>
                <w:rFonts w:ascii="Calibri Light" w:hAnsi="Calibri Light" w:cs="Calibri Light"/>
                <w:color w:val="000000"/>
                <w:sz w:val="21"/>
                <w:szCs w:val="21"/>
              </w:rPr>
              <w:t>Based on usage patterns since it was introduced</w:t>
            </w:r>
            <w:r w:rsidR="00137C3C">
              <w:rPr>
                <w:rFonts w:ascii="Calibri Light" w:hAnsi="Calibri Light" w:cs="Calibri Light"/>
                <w:color w:val="000000"/>
                <w:sz w:val="21"/>
                <w:szCs w:val="21"/>
              </w:rPr>
              <w:t xml:space="preserve"> in April</w:t>
            </w:r>
            <w:r>
              <w:rPr>
                <w:rFonts w:ascii="Calibri Light" w:hAnsi="Calibri Light" w:cs="Calibri Light"/>
                <w:color w:val="000000"/>
                <w:sz w:val="21"/>
                <w:szCs w:val="21"/>
              </w:rPr>
              <w:t>, t</w:t>
            </w:r>
            <w:r w:rsidR="00F97AAD" w:rsidRPr="00F97AAD">
              <w:rPr>
                <w:rFonts w:ascii="Calibri Light" w:hAnsi="Calibri Light" w:cs="Calibri Light"/>
                <w:color w:val="000000"/>
                <w:sz w:val="21"/>
                <w:szCs w:val="21"/>
              </w:rPr>
              <w:t>he free UTMB Galveston Campus circulator shuttle service for faculty, staff and students will be reduced to one shuttle that will operate continuously throughout the day from 6:30 a.m. until 7:30 p.m., excluding weekends and holidays. The shuttle will continue to make eight stops along a loop that circles the Galveston Campus,</w:t>
            </w:r>
            <w:r w:rsidR="00F97AAD" w:rsidRPr="00F97AAD">
              <w:rPr>
                <w:rStyle w:val="apple-converted-space"/>
                <w:rFonts w:ascii="Calibri Light" w:hAnsi="Calibri Light" w:cs="Calibri Light"/>
                <w:color w:val="000000"/>
                <w:sz w:val="21"/>
                <w:szCs w:val="21"/>
              </w:rPr>
              <w:t> </w:t>
            </w:r>
            <w:r w:rsidR="00F97AAD" w:rsidRPr="00F97AAD">
              <w:rPr>
                <w:rFonts w:ascii="Calibri Light" w:hAnsi="Calibri Light" w:cs="Calibri Light"/>
                <w:color w:val="000000"/>
                <w:sz w:val="21"/>
                <w:szCs w:val="21"/>
              </w:rPr>
              <w:t>with wait times</w:t>
            </w:r>
            <w:r w:rsidR="00F97AAD" w:rsidRPr="00F97AAD">
              <w:rPr>
                <w:rStyle w:val="apple-converted-space"/>
                <w:rFonts w:ascii="Calibri Light" w:hAnsi="Calibri Light" w:cs="Calibri Light"/>
                <w:color w:val="000000"/>
                <w:sz w:val="21"/>
                <w:szCs w:val="21"/>
              </w:rPr>
              <w:t> </w:t>
            </w:r>
            <w:r w:rsidR="00F97AAD" w:rsidRPr="00F97AAD">
              <w:rPr>
                <w:rFonts w:ascii="Calibri Light" w:hAnsi="Calibri Light" w:cs="Calibri Light"/>
                <w:color w:val="000000"/>
                <w:sz w:val="21"/>
                <w:szCs w:val="21"/>
              </w:rPr>
              <w:t>extended to no more than 20-25 minutes. For more information, please visit</w:t>
            </w:r>
            <w:r w:rsidR="00F97AAD" w:rsidRPr="00F97AAD">
              <w:rPr>
                <w:rStyle w:val="apple-converted-space"/>
                <w:rFonts w:ascii="Calibri Light" w:hAnsi="Calibri Light" w:cs="Calibri Light"/>
                <w:color w:val="000000"/>
                <w:sz w:val="21"/>
                <w:szCs w:val="21"/>
              </w:rPr>
              <w:t> </w:t>
            </w:r>
            <w:hyperlink r:id="rId23" w:history="1">
              <w:r w:rsidR="00F97AAD" w:rsidRPr="00F97AAD">
                <w:rPr>
                  <w:rStyle w:val="Hyperlink"/>
                  <w:rFonts w:ascii="Calibri Light" w:hAnsi="Calibri Light" w:cs="Calibri Light"/>
                  <w:color w:val="FF0000"/>
                  <w:sz w:val="21"/>
                  <w:szCs w:val="21"/>
                </w:rPr>
                <w:t>www.utmb.edu/transit</w:t>
              </w:r>
            </w:hyperlink>
            <w:r w:rsidR="00F97AAD" w:rsidRPr="00F97AAD">
              <w:rPr>
                <w:rFonts w:ascii="Calibri Light" w:hAnsi="Calibri Light" w:cs="Calibri Light"/>
                <w:color w:val="FF0000"/>
                <w:sz w:val="21"/>
                <w:szCs w:val="21"/>
              </w:rPr>
              <w:t>.</w:t>
            </w:r>
          </w:p>
          <w:p w14:paraId="76E75BC5" w14:textId="77777777" w:rsidR="00F97AAD" w:rsidRDefault="00F97AAD" w:rsidP="005E2DA1">
            <w:pPr>
              <w:spacing w:before="120"/>
              <w:rPr>
                <w:rFonts w:ascii="Calibri Light" w:hAnsi="Calibri Light" w:cs="Arial"/>
                <w:color w:val="000000"/>
                <w:sz w:val="21"/>
                <w:szCs w:val="21"/>
              </w:rPr>
            </w:pPr>
          </w:p>
          <w:p w14:paraId="24B87BAB" w14:textId="258731FE" w:rsidR="00F97AAD" w:rsidRPr="005D163A" w:rsidRDefault="00F97AAD" w:rsidP="00F97AAD">
            <w:pPr>
              <w:rPr>
                <w:rFonts w:asciiTheme="majorHAnsi" w:hAnsiTheme="majorHAnsi" w:cs="Arial"/>
                <w:b/>
                <w:color w:val="000000" w:themeColor="text1"/>
                <w:szCs w:val="20"/>
              </w:rPr>
            </w:pPr>
            <w:r>
              <w:rPr>
                <w:rFonts w:asciiTheme="majorHAnsi" w:hAnsiTheme="majorHAnsi" w:cs="Arial"/>
                <w:b/>
                <w:color w:val="000000" w:themeColor="text1"/>
                <w:szCs w:val="20"/>
              </w:rPr>
              <w:t>Retail food service July 4</w:t>
            </w:r>
            <w:r w:rsidRPr="00F97AAD">
              <w:rPr>
                <w:rFonts w:asciiTheme="majorHAnsi" w:hAnsiTheme="majorHAnsi" w:cs="Arial"/>
                <w:b/>
                <w:color w:val="000000" w:themeColor="text1"/>
                <w:szCs w:val="20"/>
                <w:vertAlign w:val="superscript"/>
              </w:rPr>
              <w:t>th</w:t>
            </w:r>
            <w:r>
              <w:rPr>
                <w:rFonts w:asciiTheme="majorHAnsi" w:hAnsiTheme="majorHAnsi" w:cs="Arial"/>
                <w:b/>
                <w:color w:val="000000" w:themeColor="text1"/>
                <w:szCs w:val="20"/>
              </w:rPr>
              <w:t xml:space="preserve"> holiday hours:</w:t>
            </w:r>
            <w:r w:rsidRPr="005D163A">
              <w:rPr>
                <w:rFonts w:asciiTheme="majorHAnsi" w:hAnsiTheme="majorHAnsi" w:cs="Arial"/>
                <w:b/>
                <w:color w:val="000000" w:themeColor="text1"/>
                <w:szCs w:val="20"/>
              </w:rPr>
              <w:t xml:space="preserve"> </w:t>
            </w:r>
          </w:p>
          <w:p w14:paraId="6F24C6AF" w14:textId="77777777" w:rsidR="00F97AAD" w:rsidRPr="00F97AAD" w:rsidRDefault="00F97AAD" w:rsidP="00F97AAD">
            <w:pPr>
              <w:rPr>
                <w:rFonts w:ascii="Calibri Light" w:hAnsi="Calibri Light" w:cs="Calibri Light"/>
                <w:color w:val="000000"/>
                <w:sz w:val="21"/>
                <w:szCs w:val="21"/>
              </w:rPr>
            </w:pPr>
            <w:r w:rsidRPr="00F97AAD">
              <w:rPr>
                <w:rFonts w:ascii="Calibri Light" w:hAnsi="Calibri Light" w:cs="Calibri Light"/>
                <w:color w:val="000000"/>
                <w:sz w:val="21"/>
                <w:szCs w:val="21"/>
              </w:rPr>
              <w:t>The holiday hours for retail food service vendors are as follows:</w:t>
            </w:r>
          </w:p>
          <w:p w14:paraId="70E71844" w14:textId="77777777" w:rsidR="00F97AAD" w:rsidRDefault="00F97AAD" w:rsidP="00F97AAD">
            <w:pPr>
              <w:rPr>
                <w:rFonts w:ascii="Calibri" w:hAnsi="Calibri" w:cs="Calibri"/>
                <w:color w:val="000000"/>
                <w:sz w:val="22"/>
                <w:szCs w:val="22"/>
              </w:rPr>
            </w:pPr>
            <w:r>
              <w:rPr>
                <w:rFonts w:ascii="Calibri Light" w:hAnsi="Calibri Light" w:cs="Calibri Light"/>
                <w:color w:val="000000"/>
                <w:sz w:val="20"/>
                <w:szCs w:val="20"/>
              </w:rPr>
              <w:t> </w:t>
            </w:r>
          </w:p>
          <w:p w14:paraId="6C9AC9BC" w14:textId="77777777" w:rsidR="00F97AAD" w:rsidRDefault="00F97AAD" w:rsidP="00F97AAD">
            <w:pPr>
              <w:rPr>
                <w:rFonts w:ascii="Calibri" w:hAnsi="Calibri" w:cs="Calibri"/>
                <w:color w:val="000000"/>
                <w:sz w:val="22"/>
                <w:szCs w:val="22"/>
              </w:rPr>
            </w:pPr>
            <w:r>
              <w:rPr>
                <w:rFonts w:ascii="Calibri" w:hAnsi="Calibri" w:cs="Calibri"/>
                <w:b/>
                <w:bCs/>
                <w:color w:val="000000"/>
                <w:sz w:val="20"/>
                <w:szCs w:val="20"/>
              </w:rPr>
              <w:t>Galveston</w:t>
            </w:r>
          </w:p>
          <w:p w14:paraId="093A13D5" w14:textId="77777777" w:rsidR="00F97AAD" w:rsidRDefault="00F97AAD" w:rsidP="00F97AAD">
            <w:pPr>
              <w:rPr>
                <w:rFonts w:ascii="Calibri" w:hAnsi="Calibri" w:cs="Calibri"/>
                <w:color w:val="000000"/>
                <w:sz w:val="22"/>
                <w:szCs w:val="22"/>
              </w:rPr>
            </w:pPr>
            <w:r>
              <w:rPr>
                <w:rFonts w:ascii="Calibri Light" w:hAnsi="Calibri Light" w:cs="Calibri Light"/>
                <w:color w:val="000000"/>
                <w:sz w:val="20"/>
                <w:szCs w:val="20"/>
              </w:rPr>
              <w:t>John Sealy Hospital</w:t>
            </w:r>
          </w:p>
          <w:p w14:paraId="14178076" w14:textId="77777777" w:rsidR="00F97AAD" w:rsidRDefault="00F97AAD" w:rsidP="00F97AAD">
            <w:pPr>
              <w:ind w:left="720" w:hanging="360"/>
              <w:rPr>
                <w:rFonts w:ascii="Calibri" w:hAnsi="Calibri" w:cs="Calibri"/>
                <w:color w:val="000000"/>
                <w:sz w:val="22"/>
                <w:szCs w:val="22"/>
              </w:rPr>
            </w:pPr>
            <w:r>
              <w:rPr>
                <w:rFonts w:ascii="Calibri" w:hAnsi="Calibri" w:cs="Calibri"/>
                <w:color w:val="000000"/>
                <w:sz w:val="20"/>
                <w:szCs w:val="20"/>
              </w:rPr>
              <w:t>·</w:t>
            </w:r>
            <w:r>
              <w:rPr>
                <w:rFonts w:ascii="Calibri" w:hAnsi="Calibri" w:cs="Calibri"/>
                <w:color w:val="000000"/>
                <w:sz w:val="14"/>
                <w:szCs w:val="14"/>
              </w:rPr>
              <w:t>        </w:t>
            </w:r>
            <w:r>
              <w:rPr>
                <w:rStyle w:val="apple-converted-space"/>
                <w:rFonts w:ascii="Calibri" w:hAnsi="Calibri" w:cs="Calibri"/>
                <w:color w:val="000000"/>
                <w:sz w:val="14"/>
                <w:szCs w:val="14"/>
              </w:rPr>
              <w:t> </w:t>
            </w:r>
            <w:r>
              <w:rPr>
                <w:rFonts w:ascii="Calibri Light" w:hAnsi="Calibri Light" w:cs="Calibri Light"/>
                <w:color w:val="000000"/>
                <w:sz w:val="20"/>
                <w:szCs w:val="20"/>
              </w:rPr>
              <w:t>Subway will be open from 8 a.m. to 11:30 p.m.</w:t>
            </w:r>
          </w:p>
          <w:p w14:paraId="64A7FD8A" w14:textId="77777777" w:rsidR="00F97AAD" w:rsidRDefault="00F97AAD" w:rsidP="00F97AAD">
            <w:pPr>
              <w:ind w:left="720" w:hanging="360"/>
              <w:rPr>
                <w:rFonts w:ascii="Calibri" w:hAnsi="Calibri" w:cs="Calibri"/>
                <w:color w:val="000000"/>
                <w:sz w:val="22"/>
                <w:szCs w:val="22"/>
              </w:rPr>
            </w:pPr>
            <w:r>
              <w:rPr>
                <w:rFonts w:ascii="Calibri" w:hAnsi="Calibri" w:cs="Calibri"/>
                <w:color w:val="000000"/>
                <w:sz w:val="20"/>
                <w:szCs w:val="20"/>
              </w:rPr>
              <w:t>·</w:t>
            </w:r>
            <w:r>
              <w:rPr>
                <w:rFonts w:ascii="Calibri" w:hAnsi="Calibri" w:cs="Calibri"/>
                <w:color w:val="000000"/>
                <w:sz w:val="14"/>
                <w:szCs w:val="14"/>
              </w:rPr>
              <w:t>        </w:t>
            </w:r>
            <w:r>
              <w:rPr>
                <w:rStyle w:val="apple-converted-space"/>
                <w:rFonts w:ascii="Calibri" w:hAnsi="Calibri" w:cs="Calibri"/>
                <w:color w:val="000000"/>
                <w:sz w:val="14"/>
                <w:szCs w:val="14"/>
              </w:rPr>
              <w:t> </w:t>
            </w:r>
            <w:r>
              <w:rPr>
                <w:rFonts w:ascii="Calibri Light" w:hAnsi="Calibri Light" w:cs="Calibri Light"/>
                <w:color w:val="000000"/>
                <w:sz w:val="20"/>
                <w:szCs w:val="20"/>
              </w:rPr>
              <w:t>Café on the Court, Chick-fil-A, and Starbucks will be closed.</w:t>
            </w:r>
          </w:p>
          <w:p w14:paraId="1BB68CB3" w14:textId="77777777" w:rsidR="00F97AAD" w:rsidRDefault="00F97AAD" w:rsidP="00F97AAD">
            <w:pPr>
              <w:rPr>
                <w:rFonts w:ascii="Calibri" w:hAnsi="Calibri" w:cs="Calibri"/>
                <w:color w:val="000000"/>
                <w:sz w:val="22"/>
                <w:szCs w:val="22"/>
              </w:rPr>
            </w:pPr>
            <w:r>
              <w:rPr>
                <w:rFonts w:ascii="Calibri Light" w:hAnsi="Calibri Light" w:cs="Calibri Light"/>
                <w:color w:val="000000"/>
                <w:sz w:val="20"/>
                <w:szCs w:val="20"/>
              </w:rPr>
              <w:t>Jennie Sealy Hospital</w:t>
            </w:r>
          </w:p>
          <w:p w14:paraId="45406247" w14:textId="77777777" w:rsidR="00F97AAD" w:rsidRDefault="00F97AAD" w:rsidP="00F97AAD">
            <w:pPr>
              <w:ind w:left="720" w:hanging="360"/>
              <w:rPr>
                <w:rFonts w:ascii="Calibri" w:hAnsi="Calibri" w:cs="Calibri"/>
                <w:color w:val="000000"/>
                <w:sz w:val="22"/>
                <w:szCs w:val="22"/>
              </w:rPr>
            </w:pPr>
            <w:r>
              <w:rPr>
                <w:rFonts w:ascii="Calibri" w:hAnsi="Calibri" w:cs="Calibri"/>
                <w:color w:val="000000"/>
                <w:sz w:val="20"/>
                <w:szCs w:val="20"/>
              </w:rPr>
              <w:t>·</w:t>
            </w:r>
            <w:r>
              <w:rPr>
                <w:rFonts w:ascii="Calibri" w:hAnsi="Calibri" w:cs="Calibri"/>
                <w:color w:val="000000"/>
                <w:sz w:val="14"/>
                <w:szCs w:val="14"/>
              </w:rPr>
              <w:t>        </w:t>
            </w:r>
            <w:r>
              <w:rPr>
                <w:rStyle w:val="apple-converted-space"/>
                <w:rFonts w:ascii="Calibri" w:hAnsi="Calibri" w:cs="Calibri"/>
                <w:color w:val="000000"/>
                <w:sz w:val="14"/>
                <w:szCs w:val="14"/>
              </w:rPr>
              <w:t> </w:t>
            </w:r>
            <w:r>
              <w:rPr>
                <w:rFonts w:ascii="Calibri Light" w:hAnsi="Calibri Light" w:cs="Calibri Light"/>
                <w:color w:val="000000"/>
                <w:sz w:val="20"/>
                <w:szCs w:val="20"/>
              </w:rPr>
              <w:t>Einstein Bros. Bagels will be open from 6:30 a.m. to 2 p.m.</w:t>
            </w:r>
          </w:p>
          <w:p w14:paraId="520720EC" w14:textId="77777777" w:rsidR="00F97AAD" w:rsidRDefault="00F97AAD" w:rsidP="00F97AAD">
            <w:pPr>
              <w:ind w:left="720" w:hanging="360"/>
              <w:rPr>
                <w:rFonts w:ascii="Calibri" w:hAnsi="Calibri" w:cs="Calibri"/>
                <w:color w:val="000000"/>
                <w:sz w:val="22"/>
                <w:szCs w:val="22"/>
              </w:rPr>
            </w:pPr>
            <w:r>
              <w:rPr>
                <w:rFonts w:ascii="Calibri" w:hAnsi="Calibri" w:cs="Calibri"/>
                <w:color w:val="000000"/>
                <w:sz w:val="20"/>
                <w:szCs w:val="20"/>
              </w:rPr>
              <w:t>·</w:t>
            </w:r>
            <w:r>
              <w:rPr>
                <w:rFonts w:ascii="Calibri" w:hAnsi="Calibri" w:cs="Calibri"/>
                <w:color w:val="000000"/>
                <w:sz w:val="14"/>
                <w:szCs w:val="14"/>
              </w:rPr>
              <w:t>        </w:t>
            </w:r>
            <w:r>
              <w:rPr>
                <w:rStyle w:val="apple-converted-space"/>
                <w:rFonts w:ascii="Calibri" w:hAnsi="Calibri" w:cs="Calibri"/>
                <w:color w:val="000000"/>
                <w:sz w:val="14"/>
                <w:szCs w:val="14"/>
              </w:rPr>
              <w:t> </w:t>
            </w:r>
            <w:r>
              <w:rPr>
                <w:rFonts w:ascii="Calibri Light" w:hAnsi="Calibri Light" w:cs="Calibri Light"/>
                <w:color w:val="000000"/>
                <w:sz w:val="20"/>
                <w:szCs w:val="20"/>
              </w:rPr>
              <w:t>Hospital Lobby vending machines will remain open 24/7 with healthy selection options</w:t>
            </w:r>
          </w:p>
          <w:p w14:paraId="7686E37C" w14:textId="77777777" w:rsidR="00F97AAD" w:rsidRDefault="00F97AAD" w:rsidP="00F97AAD">
            <w:pPr>
              <w:rPr>
                <w:rFonts w:ascii="Calibri" w:hAnsi="Calibri" w:cs="Calibri"/>
                <w:color w:val="000000"/>
                <w:sz w:val="22"/>
                <w:szCs w:val="22"/>
              </w:rPr>
            </w:pPr>
            <w:r>
              <w:rPr>
                <w:rFonts w:ascii="Calibri Light" w:hAnsi="Calibri Light" w:cs="Calibri Light"/>
                <w:color w:val="000000"/>
                <w:sz w:val="20"/>
                <w:szCs w:val="20"/>
              </w:rPr>
              <w:t>Clinical Services Wing (CSW):</w:t>
            </w:r>
          </w:p>
          <w:p w14:paraId="2FD1FF83" w14:textId="77777777" w:rsidR="00F97AAD" w:rsidRDefault="00F97AAD" w:rsidP="00F97AAD">
            <w:pPr>
              <w:ind w:left="720" w:hanging="360"/>
              <w:rPr>
                <w:rFonts w:ascii="Calibri" w:hAnsi="Calibri" w:cs="Calibri"/>
                <w:color w:val="000000"/>
                <w:sz w:val="22"/>
                <w:szCs w:val="22"/>
              </w:rPr>
            </w:pPr>
            <w:r>
              <w:rPr>
                <w:rFonts w:ascii="Calibri" w:hAnsi="Calibri" w:cs="Calibri"/>
                <w:color w:val="000000"/>
                <w:sz w:val="20"/>
                <w:szCs w:val="20"/>
              </w:rPr>
              <w:t>·</w:t>
            </w:r>
            <w:r>
              <w:rPr>
                <w:rFonts w:ascii="Calibri" w:hAnsi="Calibri" w:cs="Calibri"/>
                <w:color w:val="000000"/>
                <w:sz w:val="14"/>
                <w:szCs w:val="14"/>
              </w:rPr>
              <w:t>        </w:t>
            </w:r>
            <w:r>
              <w:rPr>
                <w:rStyle w:val="apple-converted-space"/>
                <w:rFonts w:ascii="Calibri" w:hAnsi="Calibri" w:cs="Calibri"/>
                <w:color w:val="000000"/>
                <w:sz w:val="14"/>
                <w:szCs w:val="14"/>
              </w:rPr>
              <w:t> </w:t>
            </w:r>
            <w:r>
              <w:rPr>
                <w:rFonts w:ascii="Calibri Light" w:hAnsi="Calibri Light" w:cs="Calibri Light"/>
                <w:color w:val="000000"/>
                <w:sz w:val="20"/>
                <w:szCs w:val="20"/>
              </w:rPr>
              <w:t>Sixth Floor Staff Lounge vending machines will remain open 24/7 with healthy options</w:t>
            </w:r>
          </w:p>
          <w:p w14:paraId="26441AFC" w14:textId="77777777" w:rsidR="00F97AAD" w:rsidRDefault="00F97AAD" w:rsidP="00F97AAD">
            <w:pPr>
              <w:ind w:left="720" w:hanging="360"/>
              <w:rPr>
                <w:rFonts w:ascii="Calibri" w:hAnsi="Calibri" w:cs="Calibri"/>
                <w:color w:val="000000"/>
                <w:sz w:val="22"/>
                <w:szCs w:val="22"/>
              </w:rPr>
            </w:pPr>
            <w:r>
              <w:rPr>
                <w:rFonts w:ascii="Calibri" w:hAnsi="Calibri" w:cs="Calibri"/>
                <w:color w:val="000000"/>
                <w:sz w:val="20"/>
                <w:szCs w:val="20"/>
              </w:rPr>
              <w:t>·</w:t>
            </w:r>
            <w:r>
              <w:rPr>
                <w:rFonts w:ascii="Calibri" w:hAnsi="Calibri" w:cs="Calibri"/>
                <w:color w:val="000000"/>
                <w:sz w:val="14"/>
                <w:szCs w:val="14"/>
              </w:rPr>
              <w:t>        </w:t>
            </w:r>
            <w:r>
              <w:rPr>
                <w:rStyle w:val="apple-converted-space"/>
                <w:rFonts w:ascii="Calibri" w:hAnsi="Calibri" w:cs="Calibri"/>
                <w:color w:val="000000"/>
                <w:sz w:val="14"/>
                <w:szCs w:val="14"/>
              </w:rPr>
              <w:t> </w:t>
            </w:r>
            <w:r>
              <w:rPr>
                <w:rFonts w:ascii="Calibri Light" w:hAnsi="Calibri Light" w:cs="Calibri Light"/>
                <w:color w:val="000000"/>
                <w:sz w:val="20"/>
                <w:szCs w:val="20"/>
              </w:rPr>
              <w:t>The Grab-N-Go Wall Mall inside the Sixth Floor Staff Lounge will be closed</w:t>
            </w:r>
          </w:p>
          <w:p w14:paraId="1DCBF996" w14:textId="77777777" w:rsidR="00F97AAD" w:rsidRDefault="00F97AAD" w:rsidP="00F97AAD">
            <w:pPr>
              <w:rPr>
                <w:rFonts w:ascii="Calibri" w:hAnsi="Calibri" w:cs="Calibri"/>
                <w:color w:val="000000"/>
                <w:sz w:val="22"/>
                <w:szCs w:val="22"/>
              </w:rPr>
            </w:pPr>
            <w:r>
              <w:rPr>
                <w:rFonts w:ascii="Calibri Light" w:hAnsi="Calibri Light" w:cs="Calibri Light"/>
                <w:color w:val="000000"/>
                <w:sz w:val="20"/>
                <w:szCs w:val="20"/>
              </w:rPr>
              <w:t>Moody Medical Library:</w:t>
            </w:r>
          </w:p>
          <w:p w14:paraId="3532A046" w14:textId="77777777" w:rsidR="00F97AAD" w:rsidRDefault="00F97AAD" w:rsidP="00F97AAD">
            <w:pPr>
              <w:ind w:left="720" w:hanging="360"/>
              <w:rPr>
                <w:rFonts w:ascii="Calibri" w:hAnsi="Calibri" w:cs="Calibri"/>
                <w:color w:val="000000"/>
                <w:sz w:val="22"/>
                <w:szCs w:val="22"/>
              </w:rPr>
            </w:pPr>
            <w:r>
              <w:rPr>
                <w:rFonts w:ascii="Calibri" w:hAnsi="Calibri" w:cs="Calibri"/>
                <w:color w:val="000000"/>
                <w:sz w:val="20"/>
                <w:szCs w:val="20"/>
              </w:rPr>
              <w:t>·</w:t>
            </w:r>
            <w:r>
              <w:rPr>
                <w:rFonts w:ascii="Calibri" w:hAnsi="Calibri" w:cs="Calibri"/>
                <w:color w:val="000000"/>
                <w:sz w:val="14"/>
                <w:szCs w:val="14"/>
              </w:rPr>
              <w:t>        </w:t>
            </w:r>
            <w:r>
              <w:rPr>
                <w:rStyle w:val="apple-converted-space"/>
                <w:rFonts w:ascii="Calibri" w:hAnsi="Calibri" w:cs="Calibri"/>
                <w:color w:val="000000"/>
                <w:sz w:val="14"/>
                <w:szCs w:val="14"/>
              </w:rPr>
              <w:t> </w:t>
            </w:r>
            <w:r>
              <w:rPr>
                <w:rFonts w:ascii="Calibri Light" w:hAnsi="Calibri Light" w:cs="Calibri Light"/>
                <w:color w:val="000000"/>
                <w:sz w:val="20"/>
                <w:szCs w:val="20"/>
              </w:rPr>
              <w:t>Starbucks will be closed</w:t>
            </w:r>
          </w:p>
          <w:p w14:paraId="723B5A6B" w14:textId="77777777" w:rsidR="00F97AAD" w:rsidRDefault="00F97AAD" w:rsidP="00F97AAD">
            <w:pPr>
              <w:rPr>
                <w:rFonts w:ascii="Calibri" w:hAnsi="Calibri" w:cs="Calibri"/>
                <w:color w:val="000000"/>
                <w:sz w:val="22"/>
                <w:szCs w:val="22"/>
              </w:rPr>
            </w:pPr>
            <w:r>
              <w:rPr>
                <w:rFonts w:ascii="Calibri Light" w:hAnsi="Calibri Light" w:cs="Calibri Light"/>
                <w:color w:val="000000"/>
                <w:sz w:val="20"/>
                <w:szCs w:val="20"/>
              </w:rPr>
              <w:t xml:space="preserve">Lee </w:t>
            </w:r>
            <w:proofErr w:type="spellStart"/>
            <w:r>
              <w:rPr>
                <w:rFonts w:ascii="Calibri Light" w:hAnsi="Calibri Light" w:cs="Calibri Light"/>
                <w:color w:val="000000"/>
                <w:sz w:val="20"/>
                <w:szCs w:val="20"/>
              </w:rPr>
              <w:t>Hage</w:t>
            </w:r>
            <w:proofErr w:type="spellEnd"/>
            <w:r>
              <w:rPr>
                <w:rFonts w:ascii="Calibri Light" w:hAnsi="Calibri Light" w:cs="Calibri Light"/>
                <w:color w:val="000000"/>
                <w:sz w:val="20"/>
                <w:szCs w:val="20"/>
              </w:rPr>
              <w:t xml:space="preserve"> </w:t>
            </w:r>
            <w:proofErr w:type="spellStart"/>
            <w:r>
              <w:rPr>
                <w:rFonts w:ascii="Calibri Light" w:hAnsi="Calibri Light" w:cs="Calibri Light"/>
                <w:color w:val="000000"/>
                <w:sz w:val="20"/>
                <w:szCs w:val="20"/>
              </w:rPr>
              <w:t>Jamail</w:t>
            </w:r>
            <w:proofErr w:type="spellEnd"/>
            <w:r>
              <w:rPr>
                <w:rFonts w:ascii="Calibri Light" w:hAnsi="Calibri Light" w:cs="Calibri Light"/>
                <w:color w:val="000000"/>
                <w:sz w:val="20"/>
                <w:szCs w:val="20"/>
              </w:rPr>
              <w:t xml:space="preserve"> Student Center</w:t>
            </w:r>
          </w:p>
          <w:p w14:paraId="6A08B587" w14:textId="77777777" w:rsidR="00F97AAD" w:rsidRDefault="00F97AAD" w:rsidP="00F97AAD">
            <w:pPr>
              <w:ind w:left="720" w:hanging="360"/>
              <w:rPr>
                <w:rFonts w:ascii="Calibri" w:hAnsi="Calibri" w:cs="Calibri"/>
                <w:color w:val="000000"/>
                <w:sz w:val="22"/>
                <w:szCs w:val="22"/>
              </w:rPr>
            </w:pPr>
            <w:r>
              <w:rPr>
                <w:rFonts w:ascii="Calibri" w:hAnsi="Calibri" w:cs="Calibri"/>
                <w:color w:val="000000"/>
                <w:sz w:val="20"/>
                <w:szCs w:val="20"/>
              </w:rPr>
              <w:t>·</w:t>
            </w:r>
            <w:r>
              <w:rPr>
                <w:rFonts w:ascii="Calibri" w:hAnsi="Calibri" w:cs="Calibri"/>
                <w:color w:val="000000"/>
                <w:sz w:val="14"/>
                <w:szCs w:val="14"/>
              </w:rPr>
              <w:t>        </w:t>
            </w:r>
            <w:r>
              <w:rPr>
                <w:rStyle w:val="apple-converted-space"/>
                <w:rFonts w:ascii="Calibri" w:hAnsi="Calibri" w:cs="Calibri"/>
                <w:color w:val="000000"/>
                <w:sz w:val="14"/>
                <w:szCs w:val="14"/>
              </w:rPr>
              <w:t> </w:t>
            </w:r>
            <w:r>
              <w:rPr>
                <w:rFonts w:ascii="Calibri Light" w:hAnsi="Calibri Light" w:cs="Calibri Light"/>
                <w:color w:val="000000"/>
                <w:sz w:val="20"/>
                <w:szCs w:val="20"/>
              </w:rPr>
              <w:t>Joe’s Café will be closed</w:t>
            </w:r>
          </w:p>
          <w:p w14:paraId="6B28E338" w14:textId="77777777" w:rsidR="00F97AAD" w:rsidRDefault="00F97AAD" w:rsidP="00F97AAD">
            <w:pPr>
              <w:rPr>
                <w:rFonts w:ascii="Calibri" w:hAnsi="Calibri" w:cs="Calibri"/>
                <w:color w:val="000000"/>
                <w:sz w:val="22"/>
                <w:szCs w:val="22"/>
              </w:rPr>
            </w:pPr>
            <w:r>
              <w:rPr>
                <w:rFonts w:ascii="Calibri Light" w:hAnsi="Calibri Light" w:cs="Calibri Light"/>
                <w:color w:val="000000"/>
                <w:sz w:val="20"/>
                <w:szCs w:val="20"/>
              </w:rPr>
              <w:t> </w:t>
            </w:r>
          </w:p>
          <w:p w14:paraId="1AA1B9C2" w14:textId="77777777" w:rsidR="00F97AAD" w:rsidRDefault="00F97AAD" w:rsidP="00F97AAD">
            <w:pPr>
              <w:rPr>
                <w:rFonts w:ascii="Calibri" w:hAnsi="Calibri" w:cs="Calibri"/>
                <w:color w:val="000000"/>
                <w:sz w:val="22"/>
                <w:szCs w:val="22"/>
              </w:rPr>
            </w:pPr>
            <w:r>
              <w:rPr>
                <w:rFonts w:ascii="Calibri" w:hAnsi="Calibri" w:cs="Calibri"/>
                <w:b/>
                <w:bCs/>
                <w:color w:val="000000"/>
                <w:sz w:val="20"/>
                <w:szCs w:val="20"/>
              </w:rPr>
              <w:t>League City Campus</w:t>
            </w:r>
          </w:p>
          <w:p w14:paraId="495FF5DB" w14:textId="77777777" w:rsidR="00F97AAD" w:rsidRDefault="00F97AAD" w:rsidP="00F97AAD">
            <w:pPr>
              <w:ind w:left="720" w:hanging="360"/>
              <w:rPr>
                <w:rFonts w:ascii="Calibri" w:hAnsi="Calibri" w:cs="Calibri"/>
                <w:color w:val="000000"/>
                <w:sz w:val="22"/>
                <w:szCs w:val="22"/>
              </w:rPr>
            </w:pPr>
            <w:r>
              <w:rPr>
                <w:rFonts w:ascii="Calibri" w:hAnsi="Calibri" w:cs="Calibri"/>
                <w:color w:val="000000"/>
                <w:sz w:val="20"/>
                <w:szCs w:val="20"/>
              </w:rPr>
              <w:t>·</w:t>
            </w:r>
            <w:r>
              <w:rPr>
                <w:rFonts w:ascii="Calibri" w:hAnsi="Calibri" w:cs="Calibri"/>
                <w:color w:val="000000"/>
                <w:sz w:val="14"/>
                <w:szCs w:val="14"/>
              </w:rPr>
              <w:t>        </w:t>
            </w:r>
            <w:r>
              <w:rPr>
                <w:rStyle w:val="apple-converted-space"/>
                <w:rFonts w:ascii="Calibri" w:hAnsi="Calibri" w:cs="Calibri"/>
                <w:color w:val="000000"/>
                <w:sz w:val="14"/>
                <w:szCs w:val="14"/>
              </w:rPr>
              <w:t> </w:t>
            </w:r>
            <w:r>
              <w:rPr>
                <w:rFonts w:ascii="Calibri Light" w:hAnsi="Calibri Light" w:cs="Calibri Light"/>
                <w:color w:val="000000"/>
                <w:sz w:val="20"/>
                <w:szCs w:val="20"/>
              </w:rPr>
              <w:t>Einstein Bros. Bagels will be closed.</w:t>
            </w:r>
          </w:p>
          <w:p w14:paraId="0167BD1C" w14:textId="77777777" w:rsidR="00F97AAD" w:rsidRDefault="00F97AAD" w:rsidP="00F97AAD">
            <w:pPr>
              <w:ind w:left="720" w:hanging="360"/>
              <w:rPr>
                <w:rFonts w:ascii="Calibri" w:hAnsi="Calibri" w:cs="Calibri"/>
                <w:color w:val="000000"/>
                <w:sz w:val="22"/>
                <w:szCs w:val="22"/>
              </w:rPr>
            </w:pPr>
            <w:r>
              <w:rPr>
                <w:rFonts w:ascii="Calibri" w:hAnsi="Calibri" w:cs="Calibri"/>
                <w:color w:val="000000"/>
                <w:sz w:val="20"/>
                <w:szCs w:val="20"/>
              </w:rPr>
              <w:t>·</w:t>
            </w:r>
            <w:r>
              <w:rPr>
                <w:rFonts w:ascii="Calibri" w:hAnsi="Calibri" w:cs="Calibri"/>
                <w:color w:val="000000"/>
                <w:sz w:val="14"/>
                <w:szCs w:val="14"/>
              </w:rPr>
              <w:t>        </w:t>
            </w:r>
            <w:r>
              <w:rPr>
                <w:rStyle w:val="apple-converted-space"/>
                <w:rFonts w:ascii="Calibri" w:hAnsi="Calibri" w:cs="Calibri"/>
                <w:color w:val="000000"/>
                <w:sz w:val="14"/>
                <w:szCs w:val="14"/>
              </w:rPr>
              <w:t> </w:t>
            </w:r>
            <w:r>
              <w:rPr>
                <w:rFonts w:ascii="Calibri Light" w:hAnsi="Calibri Light" w:cs="Calibri Light"/>
                <w:color w:val="000000"/>
                <w:sz w:val="20"/>
                <w:szCs w:val="20"/>
              </w:rPr>
              <w:t>Vending machines will remain open 24/7.</w:t>
            </w:r>
          </w:p>
          <w:p w14:paraId="03CE99E4" w14:textId="77777777" w:rsidR="00F97AAD" w:rsidRDefault="00F97AAD" w:rsidP="00F97AAD">
            <w:pPr>
              <w:rPr>
                <w:rFonts w:ascii="Calibri" w:hAnsi="Calibri" w:cs="Calibri"/>
                <w:color w:val="000000"/>
                <w:sz w:val="22"/>
                <w:szCs w:val="22"/>
              </w:rPr>
            </w:pPr>
            <w:r>
              <w:rPr>
                <w:rFonts w:ascii="Calibri Light" w:hAnsi="Calibri Light" w:cs="Calibri Light"/>
                <w:color w:val="000000"/>
                <w:sz w:val="20"/>
                <w:szCs w:val="20"/>
              </w:rPr>
              <w:t> </w:t>
            </w:r>
          </w:p>
          <w:p w14:paraId="27F27495" w14:textId="77777777" w:rsidR="00F97AAD" w:rsidRDefault="00F97AAD" w:rsidP="00F97AAD">
            <w:pPr>
              <w:rPr>
                <w:rFonts w:ascii="Calibri" w:hAnsi="Calibri" w:cs="Calibri"/>
                <w:color w:val="000000"/>
                <w:sz w:val="22"/>
                <w:szCs w:val="22"/>
              </w:rPr>
            </w:pPr>
            <w:r>
              <w:rPr>
                <w:rFonts w:ascii="Calibri" w:hAnsi="Calibri" w:cs="Calibri"/>
                <w:b/>
                <w:bCs/>
                <w:color w:val="000000"/>
                <w:sz w:val="20"/>
                <w:szCs w:val="20"/>
              </w:rPr>
              <w:t>Angleton Danbury Campus</w:t>
            </w:r>
          </w:p>
          <w:p w14:paraId="18380013" w14:textId="13E9C167" w:rsidR="00F97AAD" w:rsidRPr="00F97AAD" w:rsidRDefault="00F97AAD" w:rsidP="00F97AAD">
            <w:pPr>
              <w:ind w:left="720" w:hanging="360"/>
              <w:rPr>
                <w:rFonts w:ascii="Calibri" w:hAnsi="Calibri" w:cs="Calibri"/>
                <w:color w:val="000000"/>
                <w:sz w:val="22"/>
                <w:szCs w:val="22"/>
              </w:rPr>
            </w:pPr>
            <w:r>
              <w:rPr>
                <w:rFonts w:ascii="Calibri" w:hAnsi="Calibri" w:cs="Calibri"/>
                <w:color w:val="000000"/>
                <w:sz w:val="20"/>
                <w:szCs w:val="20"/>
              </w:rPr>
              <w:t>·</w:t>
            </w:r>
            <w:r>
              <w:rPr>
                <w:rFonts w:ascii="Calibri" w:hAnsi="Calibri" w:cs="Calibri"/>
                <w:color w:val="000000"/>
                <w:sz w:val="14"/>
                <w:szCs w:val="14"/>
              </w:rPr>
              <w:t>        </w:t>
            </w:r>
            <w:r>
              <w:rPr>
                <w:rStyle w:val="apple-converted-space"/>
                <w:rFonts w:ascii="Calibri" w:hAnsi="Calibri" w:cs="Calibri"/>
                <w:color w:val="000000"/>
                <w:sz w:val="14"/>
                <w:szCs w:val="14"/>
              </w:rPr>
              <w:t> </w:t>
            </w:r>
            <w:r>
              <w:rPr>
                <w:rFonts w:ascii="Calibri Light" w:hAnsi="Calibri Light" w:cs="Calibri Light"/>
                <w:color w:val="000000"/>
                <w:sz w:val="20"/>
                <w:szCs w:val="20"/>
              </w:rPr>
              <w:t>Bayou Café will be open at regular hours from 7 a.m. to 2 p.m.</w:t>
            </w:r>
          </w:p>
        </w:tc>
      </w:tr>
      <w:tr w:rsidR="00824F3C" w14:paraId="09FE0D10" w14:textId="77777777" w:rsidTr="00D07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25"/>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42E36DB0"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6A320461" w14:textId="0AA6E76B" w:rsidR="00E60930" w:rsidRDefault="005B619C" w:rsidP="00D078F8">
            <w:pPr>
              <w:rPr>
                <w:rFonts w:ascii="Calibri Light" w:hAnsi="Calibri Light" w:cs="Calibri Light"/>
                <w:color w:val="000000"/>
                <w:sz w:val="21"/>
                <w:szCs w:val="21"/>
              </w:rPr>
            </w:pPr>
            <w:r w:rsidRPr="004F08F6">
              <w:rPr>
                <w:rFonts w:ascii="Calibri Light" w:hAnsi="Calibri Light" w:cs="Calibri Light"/>
                <w:color w:val="000000"/>
                <w:sz w:val="21"/>
                <w:szCs w:val="21"/>
              </w:rPr>
              <w:t>The UTMB Police Department provides a Safety Watch program for employees, students and visitors at all three campuses.</w:t>
            </w:r>
            <w:r w:rsidRPr="004F08F6">
              <w:rPr>
                <w:rStyle w:val="apple-converted-space"/>
                <w:rFonts w:ascii="Calibri Light" w:hAnsi="Calibri Light" w:cs="Calibri Light"/>
                <w:color w:val="000000"/>
                <w:sz w:val="21"/>
                <w:szCs w:val="21"/>
              </w:rPr>
              <w:t> </w:t>
            </w:r>
            <w:r w:rsidRPr="004F08F6">
              <w:rPr>
                <w:rFonts w:ascii="Calibri Light" w:hAnsi="Calibri Light" w:cs="Calibri Light"/>
                <w:color w:val="000000"/>
                <w:sz w:val="21"/>
                <w:szCs w:val="21"/>
              </w:rPr>
              <w:t>From dusk until dawn, officers will either walk with</w:t>
            </w:r>
            <w:r w:rsidRPr="004F08F6">
              <w:rPr>
                <w:rStyle w:val="apple-converted-space"/>
                <w:rFonts w:ascii="Calibri Light" w:hAnsi="Calibri Light" w:cs="Calibri Light"/>
                <w:color w:val="000000"/>
                <w:sz w:val="21"/>
                <w:szCs w:val="21"/>
              </w:rPr>
              <w:t> </w:t>
            </w:r>
            <w:r w:rsidRPr="004F08F6">
              <w:rPr>
                <w:rFonts w:ascii="Calibri Light" w:hAnsi="Calibri Light" w:cs="Calibri Light"/>
                <w:color w:val="000000"/>
                <w:sz w:val="21"/>
                <w:szCs w:val="21"/>
              </w:rPr>
              <w:t>you</w:t>
            </w:r>
            <w:r w:rsidRPr="004F08F6">
              <w:rPr>
                <w:rStyle w:val="apple-converted-space"/>
                <w:rFonts w:ascii="Calibri Light" w:hAnsi="Calibri Light" w:cs="Calibri Light"/>
                <w:color w:val="000000"/>
                <w:sz w:val="21"/>
                <w:szCs w:val="21"/>
              </w:rPr>
              <w:t> </w:t>
            </w:r>
            <w:r w:rsidRPr="004F08F6">
              <w:rPr>
                <w:rFonts w:ascii="Calibri Light" w:hAnsi="Calibri Light" w:cs="Calibri Light"/>
                <w:color w:val="000000"/>
                <w:sz w:val="21"/>
                <w:szCs w:val="21"/>
              </w:rPr>
              <w:t>or provide a ride in a UTMB Police Department vehicle to any location on campus or to</w:t>
            </w:r>
            <w:r w:rsidRPr="004F08F6">
              <w:rPr>
                <w:rStyle w:val="apple-converted-space"/>
                <w:rFonts w:ascii="Calibri Light" w:hAnsi="Calibri Light" w:cs="Calibri Light"/>
                <w:color w:val="000000"/>
                <w:sz w:val="21"/>
                <w:szCs w:val="21"/>
              </w:rPr>
              <w:t> </w:t>
            </w:r>
            <w:r w:rsidRPr="004F08F6">
              <w:rPr>
                <w:rFonts w:ascii="Calibri Light" w:hAnsi="Calibri Light" w:cs="Calibri Light"/>
                <w:color w:val="000000"/>
                <w:sz w:val="21"/>
                <w:szCs w:val="21"/>
              </w:rPr>
              <w:t>your</w:t>
            </w:r>
            <w:r w:rsidRPr="004F08F6">
              <w:rPr>
                <w:rStyle w:val="apple-converted-space"/>
                <w:rFonts w:ascii="Calibri Light" w:hAnsi="Calibri Light" w:cs="Calibri Light"/>
                <w:color w:val="000000"/>
                <w:sz w:val="21"/>
                <w:szCs w:val="21"/>
              </w:rPr>
              <w:t> </w:t>
            </w:r>
            <w:r w:rsidRPr="004F08F6">
              <w:rPr>
                <w:rFonts w:ascii="Calibri Light" w:hAnsi="Calibri Light" w:cs="Calibri Light"/>
                <w:color w:val="000000"/>
                <w:sz w:val="21"/>
                <w:szCs w:val="21"/>
              </w:rPr>
              <w:t>vehicle if it is parked in one of the UTMB parking garages or lots. This service is not provided to any location off campus.</w:t>
            </w:r>
            <w:r w:rsidRPr="004F08F6">
              <w:rPr>
                <w:rStyle w:val="apple-converted-space"/>
                <w:rFonts w:ascii="Calibri Light" w:hAnsi="Calibri Light" w:cs="Calibri Light"/>
                <w:color w:val="000000"/>
                <w:sz w:val="21"/>
                <w:szCs w:val="21"/>
              </w:rPr>
              <w:t> </w:t>
            </w:r>
            <w:r w:rsidRPr="004F08F6">
              <w:rPr>
                <w:rFonts w:ascii="Calibri Light" w:hAnsi="Calibri Light" w:cs="Calibri Light"/>
                <w:color w:val="000000"/>
                <w:sz w:val="21"/>
                <w:szCs w:val="21"/>
              </w:rPr>
              <w:t>Safety Watches may be requested by either</w:t>
            </w:r>
            <w:r w:rsidRPr="004F08F6">
              <w:rPr>
                <w:rStyle w:val="apple-converted-space"/>
                <w:rFonts w:ascii="Calibri Light" w:hAnsi="Calibri Light" w:cs="Calibri Light"/>
                <w:color w:val="000000"/>
                <w:sz w:val="21"/>
                <w:szCs w:val="21"/>
              </w:rPr>
              <w:t> </w:t>
            </w:r>
            <w:r w:rsidRPr="004F08F6">
              <w:rPr>
                <w:rFonts w:ascii="Calibri Light" w:hAnsi="Calibri Light" w:cs="Calibri Light"/>
                <w:color w:val="000000"/>
                <w:sz w:val="21"/>
                <w:szCs w:val="21"/>
              </w:rPr>
              <w:t>calling</w:t>
            </w:r>
            <w:r w:rsidRPr="004F08F6">
              <w:rPr>
                <w:rStyle w:val="apple-converted-space"/>
                <w:rFonts w:ascii="Calibri Light" w:hAnsi="Calibri Light" w:cs="Calibri Light"/>
                <w:color w:val="000000"/>
                <w:sz w:val="21"/>
                <w:szCs w:val="21"/>
              </w:rPr>
              <w:t> </w:t>
            </w:r>
            <w:r w:rsidRPr="004F08F6">
              <w:rPr>
                <w:rFonts w:ascii="Calibri Light" w:hAnsi="Calibri Light" w:cs="Calibri Light"/>
                <w:color w:val="000000"/>
                <w:sz w:val="21"/>
                <w:szCs w:val="21"/>
              </w:rPr>
              <w:t>UTMB Police Dispatch at (409)</w:t>
            </w:r>
            <w:r w:rsidRPr="004F08F6">
              <w:rPr>
                <w:rStyle w:val="apple-converted-space"/>
                <w:rFonts w:ascii="Calibri Light" w:hAnsi="Calibri Light" w:cs="Calibri Light"/>
                <w:color w:val="000000"/>
                <w:sz w:val="21"/>
                <w:szCs w:val="21"/>
              </w:rPr>
              <w:t> </w:t>
            </w:r>
            <w:r w:rsidRPr="004F08F6">
              <w:rPr>
                <w:rFonts w:ascii="Calibri Light" w:hAnsi="Calibri Light" w:cs="Calibri Light"/>
                <w:color w:val="000000"/>
                <w:sz w:val="21"/>
                <w:szCs w:val="21"/>
              </w:rPr>
              <w:t>772-2691 or asking an officer. Depending on the emergency and non-emergency services being provided by the UTMB Police Department at the time of the call, a Safety Watch is usually provided within</w:t>
            </w:r>
            <w:r w:rsidRPr="004F08F6">
              <w:rPr>
                <w:rStyle w:val="apple-converted-space"/>
                <w:rFonts w:ascii="Calibri Light" w:hAnsi="Calibri Light" w:cs="Calibri Light"/>
                <w:color w:val="000000"/>
                <w:sz w:val="21"/>
                <w:szCs w:val="21"/>
              </w:rPr>
              <w:t> </w:t>
            </w:r>
            <w:r w:rsidRPr="004F08F6">
              <w:rPr>
                <w:rFonts w:ascii="Calibri Light" w:hAnsi="Calibri Light" w:cs="Calibri Light"/>
                <w:color w:val="000000"/>
                <w:sz w:val="21"/>
                <w:szCs w:val="21"/>
              </w:rPr>
              <w:t>15 minutes.</w:t>
            </w:r>
            <w:r w:rsidR="004E1396">
              <w:rPr>
                <w:rFonts w:ascii="Calibri Light" w:hAnsi="Calibri Light" w:cs="Calibri Light"/>
                <w:color w:val="000000"/>
                <w:sz w:val="21"/>
                <w:szCs w:val="21"/>
              </w:rPr>
              <w:t xml:space="preserve"> </w:t>
            </w:r>
          </w:p>
          <w:p w14:paraId="1BDEE04C" w14:textId="77777777" w:rsidR="00E60930" w:rsidRDefault="00E60930" w:rsidP="00D078F8">
            <w:pPr>
              <w:rPr>
                <w:rFonts w:ascii="Calibri Light" w:hAnsi="Calibri Light" w:cs="Calibri Light"/>
                <w:color w:val="000000"/>
                <w:sz w:val="21"/>
                <w:szCs w:val="21"/>
              </w:rPr>
            </w:pPr>
          </w:p>
          <w:p w14:paraId="504F7C08" w14:textId="77777777" w:rsidR="00E60930" w:rsidRDefault="00E60930" w:rsidP="00D078F8">
            <w:pPr>
              <w:rPr>
                <w:rFonts w:ascii="Calibri Light" w:hAnsi="Calibri Light" w:cs="Calibri Light"/>
                <w:color w:val="000000"/>
                <w:sz w:val="21"/>
                <w:szCs w:val="21"/>
              </w:rPr>
            </w:pPr>
          </w:p>
          <w:p w14:paraId="05926C6B" w14:textId="418A48E3" w:rsidR="00E60930" w:rsidRPr="00E60930" w:rsidRDefault="00E60930" w:rsidP="00E60930">
            <w:pPr>
              <w:rPr>
                <w:rFonts w:asciiTheme="majorHAnsi" w:hAnsiTheme="majorHAnsi" w:cs="Arial"/>
                <w:b/>
                <w:color w:val="FF0000"/>
                <w:sz w:val="20"/>
                <w:szCs w:val="20"/>
              </w:rPr>
            </w:pPr>
            <w:r>
              <w:rPr>
                <w:rFonts w:asciiTheme="majorHAnsi" w:hAnsiTheme="majorHAnsi"/>
                <w:noProof/>
                <w:sz w:val="20"/>
              </w:rPr>
              <w:lastRenderedPageBreak/>
              <w:drawing>
                <wp:anchor distT="0" distB="0" distL="114300" distR="114300" simplePos="0" relativeHeight="251761152" behindDoc="0" locked="0" layoutInCell="1" allowOverlap="1" wp14:anchorId="43B29C32" wp14:editId="5FB13C1D">
                  <wp:simplePos x="0" y="0"/>
                  <wp:positionH relativeFrom="column">
                    <wp:posOffset>-7620</wp:posOffset>
                  </wp:positionH>
                  <wp:positionV relativeFrom="paragraph">
                    <wp:posOffset>8895</wp:posOffset>
                  </wp:positionV>
                  <wp:extent cx="221103" cy="188464"/>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21103" cy="188464"/>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The Joint Commission Question of the Week—Medication management:</w:t>
            </w:r>
            <w:r w:rsidRPr="005D163A">
              <w:rPr>
                <w:rFonts w:asciiTheme="majorHAnsi" w:hAnsiTheme="majorHAnsi" w:cs="Arial"/>
                <w:b/>
                <w:color w:val="000000" w:themeColor="text1"/>
                <w:szCs w:val="20"/>
              </w:rPr>
              <w:t xml:space="preserve"> </w:t>
            </w:r>
          </w:p>
          <w:p w14:paraId="16BB3921" w14:textId="77777777" w:rsidR="004F16C0" w:rsidRPr="004F16C0" w:rsidRDefault="004F16C0" w:rsidP="004F16C0">
            <w:pPr>
              <w:rPr>
                <w:rFonts w:ascii="Calibri Light" w:hAnsi="Calibri Light" w:cs="Calibri Light"/>
                <w:b/>
                <w:sz w:val="20"/>
                <w:szCs w:val="20"/>
              </w:rPr>
            </w:pPr>
            <w:r w:rsidRPr="004F16C0">
              <w:rPr>
                <w:rFonts w:ascii="Calibri Light" w:hAnsi="Calibri Light" w:cs="Calibri Light"/>
                <w:b/>
                <w:sz w:val="20"/>
                <w:szCs w:val="20"/>
              </w:rPr>
              <w:t>Which of the following describes the process for monitoring refrigerator storage temperatures for medications?</w:t>
            </w:r>
          </w:p>
          <w:p w14:paraId="278B6A6D" w14:textId="6A0522F1" w:rsidR="004F16C0" w:rsidRPr="004F16C0" w:rsidRDefault="004F16C0" w:rsidP="004F16C0">
            <w:pPr>
              <w:pStyle w:val="ListParagraph"/>
              <w:numPr>
                <w:ilvl w:val="0"/>
                <w:numId w:val="16"/>
              </w:numPr>
              <w:rPr>
                <w:rFonts w:ascii="Calibri Light" w:hAnsi="Calibri Light" w:cs="Calibri Light"/>
                <w:sz w:val="20"/>
                <w:szCs w:val="20"/>
              </w:rPr>
            </w:pPr>
            <w:r w:rsidRPr="004F16C0">
              <w:rPr>
                <w:rFonts w:ascii="Calibri Light" w:hAnsi="Calibri Light" w:cs="Calibri Light"/>
                <w:sz w:val="20"/>
                <w:szCs w:val="20"/>
              </w:rPr>
              <w:t>Medications are stored under refrigeration or freezer according to the manufacturers’ recommendations. </w:t>
            </w:r>
          </w:p>
          <w:p w14:paraId="2A7E9D5C" w14:textId="582A224A" w:rsidR="004F16C0" w:rsidRPr="004F16C0" w:rsidRDefault="004F16C0" w:rsidP="004F16C0">
            <w:pPr>
              <w:pStyle w:val="ListParagraph"/>
              <w:numPr>
                <w:ilvl w:val="0"/>
                <w:numId w:val="16"/>
              </w:numPr>
              <w:rPr>
                <w:rFonts w:ascii="Calibri Light" w:hAnsi="Calibri Light" w:cs="Calibri Light"/>
                <w:sz w:val="20"/>
                <w:szCs w:val="20"/>
              </w:rPr>
            </w:pPr>
            <w:r w:rsidRPr="004F16C0">
              <w:rPr>
                <w:rFonts w:ascii="Calibri Light" w:hAnsi="Calibri Light" w:cs="Calibri Light"/>
                <w:sz w:val="20"/>
                <w:szCs w:val="20"/>
              </w:rPr>
              <w:t>UTMB has a policy that describes the process to maintain and monitor equipment performance.</w:t>
            </w:r>
          </w:p>
          <w:p w14:paraId="56678A05" w14:textId="279730A8" w:rsidR="004F16C0" w:rsidRPr="004F16C0" w:rsidRDefault="004F16C0" w:rsidP="004F16C0">
            <w:pPr>
              <w:pStyle w:val="ListParagraph"/>
              <w:numPr>
                <w:ilvl w:val="0"/>
                <w:numId w:val="16"/>
              </w:numPr>
              <w:rPr>
                <w:rFonts w:ascii="Calibri Light" w:hAnsi="Calibri Light" w:cs="Calibri Light"/>
                <w:sz w:val="20"/>
                <w:szCs w:val="20"/>
              </w:rPr>
            </w:pPr>
            <w:r w:rsidRPr="004F16C0">
              <w:rPr>
                <w:rFonts w:ascii="Calibri Light" w:hAnsi="Calibri Light" w:cs="Calibri Light"/>
                <w:sz w:val="20"/>
                <w:szCs w:val="20"/>
              </w:rPr>
              <w:t>Devices for monitoring medication refrigerator temperatures are attached to each medication refrigerator, which allows for continuous monitoring of medication storage temperatures. The monitoring process includes actions to be taken when temperatures fall outside of the appropriate storage temperature.</w:t>
            </w:r>
          </w:p>
          <w:p w14:paraId="5D26B31D" w14:textId="6E325FA4" w:rsidR="004F16C0" w:rsidRPr="004F16C0" w:rsidRDefault="004F16C0" w:rsidP="004F16C0">
            <w:pPr>
              <w:pStyle w:val="ListParagraph"/>
              <w:numPr>
                <w:ilvl w:val="0"/>
                <w:numId w:val="16"/>
              </w:numPr>
              <w:rPr>
                <w:rFonts w:ascii="Calibri Light" w:hAnsi="Calibri Light" w:cs="Calibri Light"/>
                <w:sz w:val="20"/>
                <w:szCs w:val="20"/>
              </w:rPr>
            </w:pPr>
            <w:r w:rsidRPr="004F16C0">
              <w:rPr>
                <w:rFonts w:ascii="Calibri Light" w:hAnsi="Calibri Light" w:cs="Calibri Light"/>
                <w:sz w:val="20"/>
                <w:szCs w:val="20"/>
              </w:rPr>
              <w:t>All of the above</w:t>
            </w:r>
          </w:p>
          <w:p w14:paraId="30B23C73" w14:textId="77777777" w:rsidR="004F16C0" w:rsidRPr="004F16C0" w:rsidRDefault="004F16C0" w:rsidP="004F16C0">
            <w:pPr>
              <w:rPr>
                <w:rFonts w:ascii="Calibri Light" w:hAnsi="Calibri Light" w:cs="Calibri Light"/>
                <w:b/>
                <w:sz w:val="20"/>
                <w:szCs w:val="20"/>
              </w:rPr>
            </w:pPr>
            <w:r w:rsidRPr="004F16C0">
              <w:rPr>
                <w:rFonts w:ascii="Calibri Light" w:hAnsi="Calibri Light" w:cs="Calibri Light"/>
                <w:b/>
                <w:sz w:val="20"/>
                <w:szCs w:val="20"/>
              </w:rPr>
              <w:t>Answer:  D    </w:t>
            </w:r>
          </w:p>
          <w:p w14:paraId="40C5C43F" w14:textId="77777777" w:rsidR="004F16C0" w:rsidRPr="004F16C0" w:rsidRDefault="004F16C0" w:rsidP="004F16C0">
            <w:pPr>
              <w:rPr>
                <w:rFonts w:ascii="Calibri Light" w:hAnsi="Calibri Light" w:cs="Calibri Light"/>
                <w:sz w:val="20"/>
                <w:szCs w:val="20"/>
              </w:rPr>
            </w:pPr>
            <w:r w:rsidRPr="004F16C0">
              <w:rPr>
                <w:rFonts w:ascii="Calibri Light" w:hAnsi="Calibri Light" w:cs="Calibri Light"/>
                <w:sz w:val="20"/>
                <w:szCs w:val="20"/>
              </w:rPr>
              <w:t> </w:t>
            </w:r>
          </w:p>
          <w:p w14:paraId="7E066EC3" w14:textId="347B636A" w:rsidR="004F16C0" w:rsidRPr="004F16C0" w:rsidRDefault="004F16C0" w:rsidP="004F16C0">
            <w:pPr>
              <w:rPr>
                <w:rFonts w:ascii="Calibri Light" w:hAnsi="Calibri Light" w:cs="Calibri Light"/>
                <w:sz w:val="20"/>
                <w:szCs w:val="20"/>
              </w:rPr>
            </w:pPr>
            <w:r w:rsidRPr="004F16C0">
              <w:rPr>
                <w:rFonts w:ascii="Calibri Light" w:hAnsi="Calibri Light" w:cs="Calibri Light"/>
                <w:sz w:val="20"/>
                <w:szCs w:val="20"/>
              </w:rPr>
              <w:t>The Joint Commission does not specifically require temperature logs for refrigerators and freezers used for medication storage. UTMB has chosen to use continuous temperature-monitoring devices (</w:t>
            </w:r>
            <w:proofErr w:type="spellStart"/>
            <w:r w:rsidRPr="004F16C0">
              <w:rPr>
                <w:rFonts w:ascii="Calibri Light" w:hAnsi="Calibri Light" w:cs="Calibri Light"/>
                <w:sz w:val="20"/>
                <w:szCs w:val="20"/>
              </w:rPr>
              <w:t>Centrak</w:t>
            </w:r>
            <w:proofErr w:type="spellEnd"/>
            <w:r w:rsidRPr="004F16C0">
              <w:rPr>
                <w:rFonts w:ascii="Calibri Light" w:hAnsi="Calibri Light" w:cs="Calibri Light"/>
                <w:sz w:val="20"/>
                <w:szCs w:val="20"/>
              </w:rPr>
              <w:t>, Pyxis Smart Remote, etc.) or a paper log for inpatient areas that are open 24/7, a manual process for inpatient areas that are not open 24/7 (which includes a wheel in the refrigerator/freezer and paper log), and VFC 400 for clinics. Only use </w:t>
            </w:r>
            <w:r w:rsidRPr="002C23DC">
              <w:rPr>
                <w:rFonts w:ascii="Calibri" w:hAnsi="Calibri" w:cs="Calibri"/>
                <w:b/>
                <w:sz w:val="20"/>
                <w:szCs w:val="20"/>
              </w:rPr>
              <w:t>ONE</w:t>
            </w:r>
            <w:r w:rsidR="002C23DC">
              <w:rPr>
                <w:rFonts w:ascii="Calibri Light" w:hAnsi="Calibri Light" w:cs="Calibri Light"/>
                <w:sz w:val="20"/>
                <w:szCs w:val="20"/>
              </w:rPr>
              <w:t> of the monitoring processes; d</w:t>
            </w:r>
            <w:r w:rsidRPr="004F16C0">
              <w:rPr>
                <w:rFonts w:ascii="Calibri Light" w:hAnsi="Calibri Light" w:cs="Calibri Light"/>
                <w:sz w:val="20"/>
                <w:szCs w:val="20"/>
              </w:rPr>
              <w:t>o not use both an electron</w:t>
            </w:r>
            <w:r w:rsidR="002C23DC">
              <w:rPr>
                <w:rFonts w:ascii="Calibri Light" w:hAnsi="Calibri Light" w:cs="Calibri Light"/>
                <w:sz w:val="20"/>
                <w:szCs w:val="20"/>
              </w:rPr>
              <w:t>ic monitoring log and paper log</w:t>
            </w:r>
            <w:r w:rsidRPr="004F16C0">
              <w:rPr>
                <w:rFonts w:ascii="Calibri Light" w:hAnsi="Calibri Light" w:cs="Calibri Light"/>
                <w:sz w:val="20"/>
                <w:szCs w:val="20"/>
              </w:rPr>
              <w:t>.</w:t>
            </w:r>
          </w:p>
          <w:p w14:paraId="57D432CA" w14:textId="7E404347" w:rsidR="004F16C0" w:rsidRPr="004F16C0" w:rsidRDefault="004F16C0" w:rsidP="004F16C0">
            <w:pPr>
              <w:rPr>
                <w:rFonts w:ascii="Calibri Light" w:hAnsi="Calibri Light" w:cs="Calibri Light"/>
                <w:sz w:val="20"/>
                <w:szCs w:val="20"/>
              </w:rPr>
            </w:pPr>
            <w:r w:rsidRPr="004F16C0">
              <w:rPr>
                <w:rFonts w:ascii="Calibri" w:hAnsi="Calibri" w:cs="Calibri"/>
                <w:b/>
                <w:sz w:val="20"/>
                <w:szCs w:val="20"/>
              </w:rPr>
              <w:t>Galveston Inpatient Areas (24/7):</w:t>
            </w:r>
            <w:r w:rsidRPr="004F16C0">
              <w:rPr>
                <w:rFonts w:ascii="Calibri Light" w:hAnsi="Calibri Light" w:cs="Calibri Light"/>
                <w:sz w:val="20"/>
                <w:szCs w:val="20"/>
              </w:rPr>
              <w:t xml:space="preserve"> Centex monitors the temperature for refrigerator and freezers at 15-minute intervals continuously; notification is sent to each nursing unit as defined by unit managers. Corrective action must be documented in the </w:t>
            </w:r>
            <w:proofErr w:type="spellStart"/>
            <w:r w:rsidRPr="004F16C0">
              <w:rPr>
                <w:rFonts w:ascii="Calibri Light" w:hAnsi="Calibri Light" w:cs="Calibri Light"/>
                <w:sz w:val="20"/>
                <w:szCs w:val="20"/>
              </w:rPr>
              <w:t>Cetani</w:t>
            </w:r>
            <w:proofErr w:type="spellEnd"/>
            <w:r w:rsidRPr="004F16C0">
              <w:rPr>
                <w:rFonts w:ascii="Calibri Light" w:hAnsi="Calibri Light" w:cs="Calibri Light"/>
                <w:sz w:val="20"/>
                <w:szCs w:val="20"/>
              </w:rPr>
              <w:t xml:space="preserve"> system, or a paper log must be maintained in areas that do not have continuous electronic monitoring.</w:t>
            </w:r>
          </w:p>
          <w:p w14:paraId="02AD4448" w14:textId="0261F8D4" w:rsidR="004F16C0" w:rsidRPr="004F16C0" w:rsidRDefault="004F16C0" w:rsidP="004F16C0">
            <w:pPr>
              <w:rPr>
                <w:rFonts w:ascii="Calibri Light" w:hAnsi="Calibri Light" w:cs="Calibri Light"/>
                <w:sz w:val="20"/>
                <w:szCs w:val="20"/>
              </w:rPr>
            </w:pPr>
            <w:r w:rsidRPr="004F16C0">
              <w:rPr>
                <w:rFonts w:ascii="Calibri" w:hAnsi="Calibri" w:cs="Calibri"/>
                <w:b/>
                <w:sz w:val="20"/>
                <w:szCs w:val="20"/>
              </w:rPr>
              <w:t>Galveston Inpatient Areas (Non 24/7):</w:t>
            </w:r>
            <w:r w:rsidRPr="004F16C0">
              <w:rPr>
                <w:rFonts w:ascii="Calibri Light" w:hAnsi="Calibri Light" w:cs="Calibri Light"/>
                <w:sz w:val="20"/>
                <w:szCs w:val="20"/>
              </w:rPr>
              <w:t xml:space="preserve"> A paper log </w:t>
            </w:r>
            <w:proofErr w:type="gramStart"/>
            <w:r w:rsidRPr="004F16C0">
              <w:rPr>
                <w:rFonts w:ascii="Calibri Light" w:hAnsi="Calibri Light" w:cs="Calibri Light"/>
                <w:sz w:val="20"/>
                <w:szCs w:val="20"/>
              </w:rPr>
              <w:t>must be used</w:t>
            </w:r>
            <w:proofErr w:type="gramEnd"/>
            <w:r w:rsidRPr="004F16C0">
              <w:rPr>
                <w:rFonts w:ascii="Calibri Light" w:hAnsi="Calibri Light" w:cs="Calibri Light"/>
                <w:sz w:val="20"/>
                <w:szCs w:val="20"/>
              </w:rPr>
              <w:t xml:space="preserve"> to record the temperature during business hours and a wheel must be kept in the refrigerator to monitor the temperature when the unit is closed. The wheel must be calibrated each year and the calibration date is on the back of the wheel. The wheel is only good for ONE year from the date of calibration.</w:t>
            </w:r>
          </w:p>
          <w:p w14:paraId="4C2129EA" w14:textId="03937E36" w:rsidR="004F16C0" w:rsidRPr="004F16C0" w:rsidRDefault="004F16C0" w:rsidP="004F16C0">
            <w:pPr>
              <w:rPr>
                <w:rFonts w:ascii="Calibri Light" w:hAnsi="Calibri Light" w:cs="Calibri Light"/>
                <w:sz w:val="20"/>
                <w:szCs w:val="20"/>
              </w:rPr>
            </w:pPr>
            <w:r w:rsidRPr="004F16C0">
              <w:rPr>
                <w:rFonts w:ascii="Calibri" w:hAnsi="Calibri" w:cs="Calibri"/>
                <w:b/>
                <w:sz w:val="20"/>
                <w:szCs w:val="20"/>
              </w:rPr>
              <w:t>League City Campus:</w:t>
            </w:r>
            <w:r w:rsidRPr="004F16C0">
              <w:rPr>
                <w:rFonts w:ascii="Calibri Light" w:hAnsi="Calibri Light" w:cs="Calibri Light"/>
                <w:sz w:val="20"/>
                <w:szCs w:val="20"/>
              </w:rPr>
              <w:t> Please follow the same process as the Galveston Campus.</w:t>
            </w:r>
          </w:p>
          <w:p w14:paraId="2F51D2D9" w14:textId="4C5DA301" w:rsidR="004F16C0" w:rsidRPr="004F16C0" w:rsidRDefault="004F16C0" w:rsidP="004F16C0">
            <w:pPr>
              <w:rPr>
                <w:rFonts w:ascii="Calibri Light" w:hAnsi="Calibri Light" w:cs="Calibri Light"/>
                <w:sz w:val="20"/>
                <w:szCs w:val="20"/>
              </w:rPr>
            </w:pPr>
            <w:r w:rsidRPr="004F16C0">
              <w:rPr>
                <w:rFonts w:ascii="Calibri" w:hAnsi="Calibri" w:cs="Calibri"/>
                <w:b/>
                <w:sz w:val="20"/>
                <w:szCs w:val="20"/>
              </w:rPr>
              <w:t>Angleton Danbury Campus:</w:t>
            </w:r>
            <w:r w:rsidRPr="004F16C0">
              <w:rPr>
                <w:rFonts w:ascii="Calibri Light" w:hAnsi="Calibri Light" w:cs="Calibri Light"/>
                <w:sz w:val="20"/>
                <w:szCs w:val="20"/>
              </w:rPr>
              <w:t> ADC uses the Pyxis Smart Remote electronic system for monitoring the refrigerator/freezer temperatures. An audible alarm will sound when the temperature is out of range. The Pyxis Smart Remote system will alert the pharmacy staff when and for how long the temperature was out of range. Corrective action must be documented in Pyxis system. Units that are not open 24/7 will follow the manual process (wheel + paper log).</w:t>
            </w:r>
          </w:p>
          <w:p w14:paraId="71129B55" w14:textId="3F432F7A" w:rsidR="004F16C0" w:rsidRPr="004F16C0" w:rsidRDefault="004F16C0" w:rsidP="004F16C0">
            <w:pPr>
              <w:rPr>
                <w:rFonts w:ascii="Calibri Light" w:hAnsi="Calibri Light" w:cs="Calibri Light"/>
                <w:sz w:val="20"/>
                <w:szCs w:val="20"/>
              </w:rPr>
            </w:pPr>
            <w:r w:rsidRPr="004F16C0">
              <w:rPr>
                <w:rFonts w:ascii="Calibri" w:hAnsi="Calibri" w:cs="Calibri"/>
                <w:b/>
                <w:sz w:val="20"/>
                <w:szCs w:val="20"/>
              </w:rPr>
              <w:t>Clinics:</w:t>
            </w:r>
            <w:r w:rsidRPr="004F16C0">
              <w:rPr>
                <w:rFonts w:ascii="Calibri Light" w:hAnsi="Calibri Light" w:cs="Calibri Light"/>
                <w:sz w:val="20"/>
                <w:szCs w:val="20"/>
              </w:rPr>
              <w:t> VFC 400 has an audible alarm to notify the staff when the temperature is out of range, but it is not set up to send an alert to the user via email or text message. A paper log must be maintained along with VFC 400 device. A report should be printed monthly via VFC docking station and must be attached to the paper log.</w:t>
            </w:r>
          </w:p>
          <w:p w14:paraId="0F8128E0" w14:textId="77777777" w:rsidR="004F16C0" w:rsidRPr="004F16C0" w:rsidRDefault="004F16C0" w:rsidP="004F16C0">
            <w:pPr>
              <w:rPr>
                <w:rFonts w:ascii="Calibri Light" w:hAnsi="Calibri Light" w:cs="Calibri Light"/>
                <w:sz w:val="20"/>
                <w:szCs w:val="20"/>
              </w:rPr>
            </w:pPr>
          </w:p>
          <w:p w14:paraId="29F3D34D" w14:textId="17CA3BA8" w:rsidR="00E60930" w:rsidRPr="004F16C0" w:rsidRDefault="004F16C0" w:rsidP="00D078F8">
            <w:pPr>
              <w:rPr>
                <w:rFonts w:ascii="Calibri Light" w:hAnsi="Calibri Light" w:cs="Calibri Light"/>
                <w:sz w:val="21"/>
                <w:szCs w:val="21"/>
              </w:rPr>
            </w:pPr>
            <w:r w:rsidRPr="004F16C0">
              <w:rPr>
                <w:rFonts w:ascii="Calibri Light" w:hAnsi="Calibri Light" w:cs="Calibri Light"/>
                <w:sz w:val="20"/>
                <w:szCs w:val="20"/>
              </w:rPr>
              <w:t>UTMB Healthcare Epidemiology Policy 01.04 (Care and Monitoring of Refrigerators and Freezers) and Pharmacy/Nursing Policy 07.06 (Safe Storage and Handling, Security, and Disposition of Medications in Patient Care Areas) define the process in the disposition of medications from a refrigerator or freezer that as deviated from the recommended temperature range.</w:t>
            </w:r>
          </w:p>
        </w:tc>
      </w:tr>
    </w:tbl>
    <w:p w14:paraId="7247DB5A" w14:textId="662324A8" w:rsidR="008F7AD8" w:rsidRPr="00DC69BA" w:rsidRDefault="008F7AD8" w:rsidP="00596875">
      <w:pPr>
        <w:rPr>
          <w:rFonts w:asciiTheme="majorHAnsi" w:hAnsiTheme="majorHAnsi"/>
          <w:sz w:val="20"/>
        </w:rPr>
      </w:pPr>
    </w:p>
    <w:sectPr w:rsidR="008F7AD8" w:rsidRPr="00DC69BA" w:rsidSect="003352C1">
      <w:headerReference w:type="even" r:id="rId24"/>
      <w:footerReference w:type="first" r:id="rId25"/>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49567" w14:textId="77777777" w:rsidR="005B48A6" w:rsidRDefault="005B48A6" w:rsidP="00874B86">
      <w:r>
        <w:separator/>
      </w:r>
    </w:p>
  </w:endnote>
  <w:endnote w:type="continuationSeparator" w:id="0">
    <w:p w14:paraId="79721555" w14:textId="77777777" w:rsidR="005B48A6" w:rsidRDefault="005B48A6"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1EDAB" w14:textId="77777777" w:rsidR="005B48A6" w:rsidRDefault="005B48A6" w:rsidP="00874B86">
      <w:r>
        <w:separator/>
      </w:r>
    </w:p>
  </w:footnote>
  <w:footnote w:type="continuationSeparator" w:id="0">
    <w:p w14:paraId="710E8D16" w14:textId="77777777" w:rsidR="005B48A6" w:rsidRDefault="005B48A6"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230658">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4" w15:restartNumberingAfterBreak="0">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B1F53"/>
    <w:multiLevelType w:val="hybridMultilevel"/>
    <w:tmpl w:val="B2D423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283242"/>
    <w:multiLevelType w:val="multilevel"/>
    <w:tmpl w:val="A6EE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8" w15:restartNumberingAfterBreak="0">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3" w15:restartNumberingAfterBreak="0">
    <w:nsid w:val="74996AFC"/>
    <w:multiLevelType w:val="multilevel"/>
    <w:tmpl w:val="3BCE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275635"/>
    <w:multiLevelType w:val="multilevel"/>
    <w:tmpl w:val="F53E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3500C1"/>
    <w:multiLevelType w:val="multilevel"/>
    <w:tmpl w:val="1A28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1"/>
  </w:num>
  <w:num w:numId="3">
    <w:abstractNumId w:val="10"/>
  </w:num>
  <w:num w:numId="4">
    <w:abstractNumId w:val="0"/>
  </w:num>
  <w:num w:numId="5">
    <w:abstractNumId w:val="1"/>
  </w:num>
  <w:num w:numId="6">
    <w:abstractNumId w:val="2"/>
  </w:num>
  <w:num w:numId="7">
    <w:abstractNumId w:val="3"/>
  </w:num>
  <w:num w:numId="8">
    <w:abstractNumId w:val="12"/>
  </w:num>
  <w:num w:numId="9">
    <w:abstractNumId w:val="7"/>
  </w:num>
  <w:num w:numId="10">
    <w:abstractNumId w:val="9"/>
  </w:num>
  <w:num w:numId="11">
    <w:abstractNumId w:val="8"/>
  </w:num>
  <w:num w:numId="12">
    <w:abstractNumId w:val="6"/>
  </w:num>
  <w:num w:numId="13">
    <w:abstractNumId w:val="15"/>
  </w:num>
  <w:num w:numId="14">
    <w:abstractNumId w:val="13"/>
  </w:num>
  <w:num w:numId="15">
    <w:abstractNumId w:val="14"/>
  </w:num>
  <w:num w:numId="1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3AC2"/>
    <w:rsid w:val="000421C8"/>
    <w:rsid w:val="00046B32"/>
    <w:rsid w:val="00046FAF"/>
    <w:rsid w:val="0006169E"/>
    <w:rsid w:val="0007004E"/>
    <w:rsid w:val="0007289E"/>
    <w:rsid w:val="0008142C"/>
    <w:rsid w:val="0008270F"/>
    <w:rsid w:val="00085BFB"/>
    <w:rsid w:val="00087000"/>
    <w:rsid w:val="00093965"/>
    <w:rsid w:val="000966FD"/>
    <w:rsid w:val="000A26D9"/>
    <w:rsid w:val="000A297A"/>
    <w:rsid w:val="000B2BB1"/>
    <w:rsid w:val="000B381B"/>
    <w:rsid w:val="000B6351"/>
    <w:rsid w:val="000B666C"/>
    <w:rsid w:val="000B7007"/>
    <w:rsid w:val="000B73A7"/>
    <w:rsid w:val="000C69D6"/>
    <w:rsid w:val="000D665C"/>
    <w:rsid w:val="000E2A13"/>
    <w:rsid w:val="000E4374"/>
    <w:rsid w:val="000E5188"/>
    <w:rsid w:val="000E69B8"/>
    <w:rsid w:val="000F03B2"/>
    <w:rsid w:val="000F2189"/>
    <w:rsid w:val="000F5506"/>
    <w:rsid w:val="000F5AD3"/>
    <w:rsid w:val="0010152B"/>
    <w:rsid w:val="00112068"/>
    <w:rsid w:val="0011321F"/>
    <w:rsid w:val="00117586"/>
    <w:rsid w:val="001276F3"/>
    <w:rsid w:val="00137C3C"/>
    <w:rsid w:val="00151100"/>
    <w:rsid w:val="0016087C"/>
    <w:rsid w:val="00161A12"/>
    <w:rsid w:val="001767B8"/>
    <w:rsid w:val="001838A0"/>
    <w:rsid w:val="00183D7B"/>
    <w:rsid w:val="001A2490"/>
    <w:rsid w:val="001A64DA"/>
    <w:rsid w:val="001A6D43"/>
    <w:rsid w:val="001A7128"/>
    <w:rsid w:val="001A732C"/>
    <w:rsid w:val="001B5AE8"/>
    <w:rsid w:val="001B7C99"/>
    <w:rsid w:val="001C4A7F"/>
    <w:rsid w:val="001D239E"/>
    <w:rsid w:val="001E36E7"/>
    <w:rsid w:val="001E6192"/>
    <w:rsid w:val="001E7922"/>
    <w:rsid w:val="001F26BB"/>
    <w:rsid w:val="001F63BC"/>
    <w:rsid w:val="002029B1"/>
    <w:rsid w:val="00202B35"/>
    <w:rsid w:val="00202D78"/>
    <w:rsid w:val="00206437"/>
    <w:rsid w:val="00206C2F"/>
    <w:rsid w:val="00211C98"/>
    <w:rsid w:val="00214F6F"/>
    <w:rsid w:val="002219BD"/>
    <w:rsid w:val="00224D1C"/>
    <w:rsid w:val="00230658"/>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7C7D"/>
    <w:rsid w:val="00297EB4"/>
    <w:rsid w:val="002A389B"/>
    <w:rsid w:val="002A43E0"/>
    <w:rsid w:val="002B4013"/>
    <w:rsid w:val="002B6F31"/>
    <w:rsid w:val="002C19C8"/>
    <w:rsid w:val="002C23DC"/>
    <w:rsid w:val="002C33E2"/>
    <w:rsid w:val="002D0DE5"/>
    <w:rsid w:val="002D51F3"/>
    <w:rsid w:val="002D762C"/>
    <w:rsid w:val="002E05A2"/>
    <w:rsid w:val="002F3332"/>
    <w:rsid w:val="002F5710"/>
    <w:rsid w:val="003136F1"/>
    <w:rsid w:val="00314842"/>
    <w:rsid w:val="00321AF8"/>
    <w:rsid w:val="003224F1"/>
    <w:rsid w:val="00324F34"/>
    <w:rsid w:val="0033116D"/>
    <w:rsid w:val="00332E95"/>
    <w:rsid w:val="003352C1"/>
    <w:rsid w:val="0034257F"/>
    <w:rsid w:val="00353BB0"/>
    <w:rsid w:val="00360B73"/>
    <w:rsid w:val="0036546F"/>
    <w:rsid w:val="00366EDC"/>
    <w:rsid w:val="00381C8B"/>
    <w:rsid w:val="003929D4"/>
    <w:rsid w:val="003960FE"/>
    <w:rsid w:val="003A164D"/>
    <w:rsid w:val="003A20EF"/>
    <w:rsid w:val="003A3D5E"/>
    <w:rsid w:val="003A4577"/>
    <w:rsid w:val="003C139A"/>
    <w:rsid w:val="003C153E"/>
    <w:rsid w:val="003C4E41"/>
    <w:rsid w:val="003C7C60"/>
    <w:rsid w:val="003D0B4E"/>
    <w:rsid w:val="003D338D"/>
    <w:rsid w:val="003D7706"/>
    <w:rsid w:val="003E061E"/>
    <w:rsid w:val="003E5BB0"/>
    <w:rsid w:val="003F0266"/>
    <w:rsid w:val="003F3914"/>
    <w:rsid w:val="00415311"/>
    <w:rsid w:val="00427614"/>
    <w:rsid w:val="0042789B"/>
    <w:rsid w:val="004344E8"/>
    <w:rsid w:val="004442B2"/>
    <w:rsid w:val="00452691"/>
    <w:rsid w:val="0046357C"/>
    <w:rsid w:val="00463F9C"/>
    <w:rsid w:val="00466810"/>
    <w:rsid w:val="0047101D"/>
    <w:rsid w:val="0048017F"/>
    <w:rsid w:val="00496356"/>
    <w:rsid w:val="004A2F43"/>
    <w:rsid w:val="004A48A1"/>
    <w:rsid w:val="004A6B9E"/>
    <w:rsid w:val="004B3A59"/>
    <w:rsid w:val="004C1619"/>
    <w:rsid w:val="004C290D"/>
    <w:rsid w:val="004C3BE1"/>
    <w:rsid w:val="004C4313"/>
    <w:rsid w:val="004E1396"/>
    <w:rsid w:val="004F16C0"/>
    <w:rsid w:val="004F5E00"/>
    <w:rsid w:val="004F74F1"/>
    <w:rsid w:val="004F7EC6"/>
    <w:rsid w:val="00502D6C"/>
    <w:rsid w:val="005060DE"/>
    <w:rsid w:val="00516278"/>
    <w:rsid w:val="0052069E"/>
    <w:rsid w:val="00524DCF"/>
    <w:rsid w:val="0052538F"/>
    <w:rsid w:val="00532D16"/>
    <w:rsid w:val="00536B2A"/>
    <w:rsid w:val="00543D38"/>
    <w:rsid w:val="00544157"/>
    <w:rsid w:val="005458B9"/>
    <w:rsid w:val="0055137B"/>
    <w:rsid w:val="005529B6"/>
    <w:rsid w:val="00554E79"/>
    <w:rsid w:val="005600FC"/>
    <w:rsid w:val="005637B8"/>
    <w:rsid w:val="0058060F"/>
    <w:rsid w:val="005847FF"/>
    <w:rsid w:val="00587911"/>
    <w:rsid w:val="005962F1"/>
    <w:rsid w:val="00596875"/>
    <w:rsid w:val="0059768F"/>
    <w:rsid w:val="005A3178"/>
    <w:rsid w:val="005B1203"/>
    <w:rsid w:val="005B48A6"/>
    <w:rsid w:val="005B5CE0"/>
    <w:rsid w:val="005B619C"/>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541C"/>
    <w:rsid w:val="00652FB7"/>
    <w:rsid w:val="00655499"/>
    <w:rsid w:val="00662FE8"/>
    <w:rsid w:val="006804EC"/>
    <w:rsid w:val="00680E61"/>
    <w:rsid w:val="00682DCE"/>
    <w:rsid w:val="00694829"/>
    <w:rsid w:val="0069634D"/>
    <w:rsid w:val="006A7BC7"/>
    <w:rsid w:val="006B1031"/>
    <w:rsid w:val="006B68AF"/>
    <w:rsid w:val="006E1D9C"/>
    <w:rsid w:val="006E6A62"/>
    <w:rsid w:val="006F5026"/>
    <w:rsid w:val="00701024"/>
    <w:rsid w:val="007021E5"/>
    <w:rsid w:val="0071465A"/>
    <w:rsid w:val="007150CA"/>
    <w:rsid w:val="00721CF2"/>
    <w:rsid w:val="00722C34"/>
    <w:rsid w:val="007238D7"/>
    <w:rsid w:val="007252A6"/>
    <w:rsid w:val="00727536"/>
    <w:rsid w:val="00727C45"/>
    <w:rsid w:val="00732060"/>
    <w:rsid w:val="00737032"/>
    <w:rsid w:val="0073723F"/>
    <w:rsid w:val="00742B27"/>
    <w:rsid w:val="00747AAD"/>
    <w:rsid w:val="007616DD"/>
    <w:rsid w:val="00763339"/>
    <w:rsid w:val="007704B6"/>
    <w:rsid w:val="00770893"/>
    <w:rsid w:val="00772C83"/>
    <w:rsid w:val="007741A7"/>
    <w:rsid w:val="00787883"/>
    <w:rsid w:val="00790A71"/>
    <w:rsid w:val="0079222C"/>
    <w:rsid w:val="00793B02"/>
    <w:rsid w:val="007A132B"/>
    <w:rsid w:val="007A1EB2"/>
    <w:rsid w:val="007A6F4E"/>
    <w:rsid w:val="007B196E"/>
    <w:rsid w:val="007B7890"/>
    <w:rsid w:val="007D3EB3"/>
    <w:rsid w:val="007D73C2"/>
    <w:rsid w:val="007E5EBB"/>
    <w:rsid w:val="007F5801"/>
    <w:rsid w:val="007F788A"/>
    <w:rsid w:val="00803F67"/>
    <w:rsid w:val="00804F92"/>
    <w:rsid w:val="00816D2E"/>
    <w:rsid w:val="00817D05"/>
    <w:rsid w:val="0082346E"/>
    <w:rsid w:val="00824F3C"/>
    <w:rsid w:val="00825D37"/>
    <w:rsid w:val="00831B07"/>
    <w:rsid w:val="008325B7"/>
    <w:rsid w:val="0083344D"/>
    <w:rsid w:val="00833D36"/>
    <w:rsid w:val="00845B26"/>
    <w:rsid w:val="00850C4A"/>
    <w:rsid w:val="008531B5"/>
    <w:rsid w:val="008566E8"/>
    <w:rsid w:val="008719B8"/>
    <w:rsid w:val="0087261D"/>
    <w:rsid w:val="00873A0F"/>
    <w:rsid w:val="00874B86"/>
    <w:rsid w:val="00877A5B"/>
    <w:rsid w:val="00884A23"/>
    <w:rsid w:val="00885721"/>
    <w:rsid w:val="00892C65"/>
    <w:rsid w:val="00897939"/>
    <w:rsid w:val="008A23CB"/>
    <w:rsid w:val="008B1118"/>
    <w:rsid w:val="008B1EE6"/>
    <w:rsid w:val="008B6179"/>
    <w:rsid w:val="008B6234"/>
    <w:rsid w:val="008B7918"/>
    <w:rsid w:val="008C17A5"/>
    <w:rsid w:val="008D56B1"/>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6AE9"/>
    <w:rsid w:val="009217EC"/>
    <w:rsid w:val="00922625"/>
    <w:rsid w:val="0092265C"/>
    <w:rsid w:val="0092350C"/>
    <w:rsid w:val="009271A3"/>
    <w:rsid w:val="00930A16"/>
    <w:rsid w:val="00931124"/>
    <w:rsid w:val="00936B3A"/>
    <w:rsid w:val="00956B0E"/>
    <w:rsid w:val="0096095E"/>
    <w:rsid w:val="00974732"/>
    <w:rsid w:val="00975BF5"/>
    <w:rsid w:val="00976EAF"/>
    <w:rsid w:val="0098127F"/>
    <w:rsid w:val="00986848"/>
    <w:rsid w:val="00987A4A"/>
    <w:rsid w:val="00990EE4"/>
    <w:rsid w:val="00996440"/>
    <w:rsid w:val="009A02B0"/>
    <w:rsid w:val="009A0A77"/>
    <w:rsid w:val="009A3B49"/>
    <w:rsid w:val="009A42AA"/>
    <w:rsid w:val="009A52F8"/>
    <w:rsid w:val="009A6512"/>
    <w:rsid w:val="009A6C2B"/>
    <w:rsid w:val="009B091C"/>
    <w:rsid w:val="009C2829"/>
    <w:rsid w:val="009C2B17"/>
    <w:rsid w:val="009D2AD3"/>
    <w:rsid w:val="009D2F90"/>
    <w:rsid w:val="009D36E9"/>
    <w:rsid w:val="009E0224"/>
    <w:rsid w:val="009E1548"/>
    <w:rsid w:val="009E5FAD"/>
    <w:rsid w:val="009F504E"/>
    <w:rsid w:val="009F6435"/>
    <w:rsid w:val="009F7C23"/>
    <w:rsid w:val="00A109FA"/>
    <w:rsid w:val="00A1295B"/>
    <w:rsid w:val="00A24C8F"/>
    <w:rsid w:val="00A33081"/>
    <w:rsid w:val="00A44121"/>
    <w:rsid w:val="00A454B2"/>
    <w:rsid w:val="00A6456D"/>
    <w:rsid w:val="00A73B89"/>
    <w:rsid w:val="00A7783B"/>
    <w:rsid w:val="00A83199"/>
    <w:rsid w:val="00A84CDE"/>
    <w:rsid w:val="00A86EA8"/>
    <w:rsid w:val="00A92F52"/>
    <w:rsid w:val="00A94E3B"/>
    <w:rsid w:val="00A95999"/>
    <w:rsid w:val="00A972A5"/>
    <w:rsid w:val="00AA3BCC"/>
    <w:rsid w:val="00AA3DAA"/>
    <w:rsid w:val="00AA6C7F"/>
    <w:rsid w:val="00AB5B90"/>
    <w:rsid w:val="00AB6E66"/>
    <w:rsid w:val="00AC6DF5"/>
    <w:rsid w:val="00AD0ECC"/>
    <w:rsid w:val="00AF5DE4"/>
    <w:rsid w:val="00AF61B3"/>
    <w:rsid w:val="00B03D08"/>
    <w:rsid w:val="00B14985"/>
    <w:rsid w:val="00B20F58"/>
    <w:rsid w:val="00B21C31"/>
    <w:rsid w:val="00B25A59"/>
    <w:rsid w:val="00B26D15"/>
    <w:rsid w:val="00B32644"/>
    <w:rsid w:val="00B4271F"/>
    <w:rsid w:val="00B42916"/>
    <w:rsid w:val="00B45886"/>
    <w:rsid w:val="00B45EDC"/>
    <w:rsid w:val="00B472C9"/>
    <w:rsid w:val="00B47774"/>
    <w:rsid w:val="00B5094E"/>
    <w:rsid w:val="00B568B4"/>
    <w:rsid w:val="00B57173"/>
    <w:rsid w:val="00B7091D"/>
    <w:rsid w:val="00B70F09"/>
    <w:rsid w:val="00B756E4"/>
    <w:rsid w:val="00B761DE"/>
    <w:rsid w:val="00B765E4"/>
    <w:rsid w:val="00B76E50"/>
    <w:rsid w:val="00B860EC"/>
    <w:rsid w:val="00B8641A"/>
    <w:rsid w:val="00B876FB"/>
    <w:rsid w:val="00B92A82"/>
    <w:rsid w:val="00B93AD2"/>
    <w:rsid w:val="00BA124E"/>
    <w:rsid w:val="00BA429D"/>
    <w:rsid w:val="00BA4D87"/>
    <w:rsid w:val="00BC607D"/>
    <w:rsid w:val="00BD1CFF"/>
    <w:rsid w:val="00BD6F11"/>
    <w:rsid w:val="00BD7F52"/>
    <w:rsid w:val="00BE01D0"/>
    <w:rsid w:val="00BE1CC6"/>
    <w:rsid w:val="00BE3394"/>
    <w:rsid w:val="00BF4E49"/>
    <w:rsid w:val="00C00795"/>
    <w:rsid w:val="00C07E58"/>
    <w:rsid w:val="00C108DA"/>
    <w:rsid w:val="00C1383C"/>
    <w:rsid w:val="00C175F9"/>
    <w:rsid w:val="00C270F3"/>
    <w:rsid w:val="00C30B6C"/>
    <w:rsid w:val="00C400DB"/>
    <w:rsid w:val="00C46906"/>
    <w:rsid w:val="00C50B15"/>
    <w:rsid w:val="00C53DFD"/>
    <w:rsid w:val="00C545D1"/>
    <w:rsid w:val="00C60C5A"/>
    <w:rsid w:val="00C70AA9"/>
    <w:rsid w:val="00C7271C"/>
    <w:rsid w:val="00C80144"/>
    <w:rsid w:val="00C8425F"/>
    <w:rsid w:val="00C9451D"/>
    <w:rsid w:val="00C946A6"/>
    <w:rsid w:val="00CA08F1"/>
    <w:rsid w:val="00CB2EB1"/>
    <w:rsid w:val="00CB3E9C"/>
    <w:rsid w:val="00CB52BA"/>
    <w:rsid w:val="00CC3714"/>
    <w:rsid w:val="00CC3E40"/>
    <w:rsid w:val="00CC6672"/>
    <w:rsid w:val="00CD1B15"/>
    <w:rsid w:val="00CD37C6"/>
    <w:rsid w:val="00CD7D72"/>
    <w:rsid w:val="00CE4BF1"/>
    <w:rsid w:val="00D05E81"/>
    <w:rsid w:val="00D078F8"/>
    <w:rsid w:val="00D12C2F"/>
    <w:rsid w:val="00D20A45"/>
    <w:rsid w:val="00D22049"/>
    <w:rsid w:val="00D24421"/>
    <w:rsid w:val="00D24B33"/>
    <w:rsid w:val="00D42C21"/>
    <w:rsid w:val="00D505A2"/>
    <w:rsid w:val="00D57FE0"/>
    <w:rsid w:val="00D65042"/>
    <w:rsid w:val="00D85DA7"/>
    <w:rsid w:val="00D903E8"/>
    <w:rsid w:val="00D915F2"/>
    <w:rsid w:val="00D97BA9"/>
    <w:rsid w:val="00DA23AB"/>
    <w:rsid w:val="00DA307E"/>
    <w:rsid w:val="00DA638A"/>
    <w:rsid w:val="00DA76D0"/>
    <w:rsid w:val="00DA7742"/>
    <w:rsid w:val="00DC4754"/>
    <w:rsid w:val="00DC69BA"/>
    <w:rsid w:val="00DD3522"/>
    <w:rsid w:val="00DD47A2"/>
    <w:rsid w:val="00DE2079"/>
    <w:rsid w:val="00DE2631"/>
    <w:rsid w:val="00DF0D21"/>
    <w:rsid w:val="00DF616F"/>
    <w:rsid w:val="00E0041B"/>
    <w:rsid w:val="00E00956"/>
    <w:rsid w:val="00E02442"/>
    <w:rsid w:val="00E02826"/>
    <w:rsid w:val="00E03985"/>
    <w:rsid w:val="00E11899"/>
    <w:rsid w:val="00E17888"/>
    <w:rsid w:val="00E30C47"/>
    <w:rsid w:val="00E35816"/>
    <w:rsid w:val="00E43487"/>
    <w:rsid w:val="00E44B9E"/>
    <w:rsid w:val="00E60930"/>
    <w:rsid w:val="00E625F4"/>
    <w:rsid w:val="00E76215"/>
    <w:rsid w:val="00E840C8"/>
    <w:rsid w:val="00E87236"/>
    <w:rsid w:val="00E87D19"/>
    <w:rsid w:val="00EA0165"/>
    <w:rsid w:val="00ED5A3B"/>
    <w:rsid w:val="00ED5C1C"/>
    <w:rsid w:val="00ED6E29"/>
    <w:rsid w:val="00EE0C3F"/>
    <w:rsid w:val="00EE3938"/>
    <w:rsid w:val="00EE4C13"/>
    <w:rsid w:val="00EF556C"/>
    <w:rsid w:val="00F0562E"/>
    <w:rsid w:val="00F106B3"/>
    <w:rsid w:val="00F11ACA"/>
    <w:rsid w:val="00F13FE9"/>
    <w:rsid w:val="00F21CCC"/>
    <w:rsid w:val="00F446B2"/>
    <w:rsid w:val="00F46FF8"/>
    <w:rsid w:val="00F5234B"/>
    <w:rsid w:val="00F610ED"/>
    <w:rsid w:val="00F75CAB"/>
    <w:rsid w:val="00F8146E"/>
    <w:rsid w:val="00F900D9"/>
    <w:rsid w:val="00F90B4D"/>
    <w:rsid w:val="00F91754"/>
    <w:rsid w:val="00F94D61"/>
    <w:rsid w:val="00F9573C"/>
    <w:rsid w:val="00F97AAD"/>
    <w:rsid w:val="00F97CB7"/>
    <w:rsid w:val="00FA0541"/>
    <w:rsid w:val="00FA1A08"/>
    <w:rsid w:val="00FA5C0E"/>
    <w:rsid w:val="00FC2881"/>
    <w:rsid w:val="00FC39CB"/>
    <w:rsid w:val="00FC3DF3"/>
    <w:rsid w:val="00FC47C0"/>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6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5B6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39268">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205945907">
      <w:bodyDiv w:val="1"/>
      <w:marLeft w:val="0"/>
      <w:marRight w:val="0"/>
      <w:marTop w:val="0"/>
      <w:marBottom w:val="0"/>
      <w:divBdr>
        <w:top w:val="none" w:sz="0" w:space="0" w:color="auto"/>
        <w:left w:val="none" w:sz="0" w:space="0" w:color="auto"/>
        <w:bottom w:val="none" w:sz="0" w:space="0" w:color="auto"/>
        <w:right w:val="none" w:sz="0" w:space="0" w:color="auto"/>
      </w:divBdr>
    </w:div>
    <w:div w:id="317459208">
      <w:bodyDiv w:val="1"/>
      <w:marLeft w:val="0"/>
      <w:marRight w:val="0"/>
      <w:marTop w:val="0"/>
      <w:marBottom w:val="0"/>
      <w:divBdr>
        <w:top w:val="none" w:sz="0" w:space="0" w:color="auto"/>
        <w:left w:val="none" w:sz="0" w:space="0" w:color="auto"/>
        <w:bottom w:val="none" w:sz="0" w:space="0" w:color="auto"/>
        <w:right w:val="none" w:sz="0" w:space="0" w:color="auto"/>
      </w:divBdr>
    </w:div>
    <w:div w:id="534925730">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691034529">
      <w:bodyDiv w:val="1"/>
      <w:marLeft w:val="0"/>
      <w:marRight w:val="0"/>
      <w:marTop w:val="0"/>
      <w:marBottom w:val="0"/>
      <w:divBdr>
        <w:top w:val="none" w:sz="0" w:space="0" w:color="auto"/>
        <w:left w:val="none" w:sz="0" w:space="0" w:color="auto"/>
        <w:bottom w:val="none" w:sz="0" w:space="0" w:color="auto"/>
        <w:right w:val="none" w:sz="0" w:space="0" w:color="auto"/>
      </w:divBdr>
    </w:div>
    <w:div w:id="799879864">
      <w:bodyDiv w:val="1"/>
      <w:marLeft w:val="0"/>
      <w:marRight w:val="0"/>
      <w:marTop w:val="0"/>
      <w:marBottom w:val="0"/>
      <w:divBdr>
        <w:top w:val="none" w:sz="0" w:space="0" w:color="auto"/>
        <w:left w:val="none" w:sz="0" w:space="0" w:color="auto"/>
        <w:bottom w:val="none" w:sz="0" w:space="0" w:color="auto"/>
        <w:right w:val="none" w:sz="0" w:space="0" w:color="auto"/>
      </w:divBdr>
    </w:div>
    <w:div w:id="1068721749">
      <w:bodyDiv w:val="1"/>
      <w:marLeft w:val="0"/>
      <w:marRight w:val="0"/>
      <w:marTop w:val="0"/>
      <w:marBottom w:val="0"/>
      <w:divBdr>
        <w:top w:val="none" w:sz="0" w:space="0" w:color="auto"/>
        <w:left w:val="none" w:sz="0" w:space="0" w:color="auto"/>
        <w:bottom w:val="none" w:sz="0" w:space="0" w:color="auto"/>
        <w:right w:val="none" w:sz="0" w:space="0" w:color="auto"/>
      </w:divBdr>
    </w:div>
    <w:div w:id="1380204961">
      <w:bodyDiv w:val="1"/>
      <w:marLeft w:val="0"/>
      <w:marRight w:val="0"/>
      <w:marTop w:val="0"/>
      <w:marBottom w:val="0"/>
      <w:divBdr>
        <w:top w:val="none" w:sz="0" w:space="0" w:color="auto"/>
        <w:left w:val="none" w:sz="0" w:space="0" w:color="auto"/>
        <w:bottom w:val="none" w:sz="0" w:space="0" w:color="auto"/>
        <w:right w:val="none" w:sz="0" w:space="0" w:color="auto"/>
      </w:divBdr>
    </w:div>
    <w:div w:id="1380664310">
      <w:bodyDiv w:val="1"/>
      <w:marLeft w:val="0"/>
      <w:marRight w:val="0"/>
      <w:marTop w:val="0"/>
      <w:marBottom w:val="0"/>
      <w:divBdr>
        <w:top w:val="none" w:sz="0" w:space="0" w:color="auto"/>
        <w:left w:val="none" w:sz="0" w:space="0" w:color="auto"/>
        <w:bottom w:val="none" w:sz="0" w:space="0" w:color="auto"/>
        <w:right w:val="none" w:sz="0" w:space="0" w:color="auto"/>
      </w:divBdr>
    </w:div>
    <w:div w:id="1837843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utmb.edu/president"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shelp@utmb.edu"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na01.safelinks.protection.outlook.com/?url=https%3A%2F%2Fmycitrix.utmb.edu%2F&amp;data=02%7C01%7Cmahavard%40UTMB.EDU%7C6adc90fb7f9b4783452608d5dc4b8d45%7C7bef256d85db4526a72d31aea2546852%7C0%7C0%7C636657139418998367&amp;sdata=xjpITDIpJ%2FlJYVDDnKHzT2BiorujOwCKwpF1BeNUE%2BQ%3D&amp;reserved=0" TargetMode="External"/><Relationship Id="rId23" Type="http://schemas.openxmlformats.org/officeDocument/2006/relationships/hyperlink" Target="http://www.utmb.edu/transit" TargetMode="External"/><Relationship Id="rId10" Type="http://schemas.openxmlformats.org/officeDocument/2006/relationships/image" Target="media/image1.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learn.utmb.edu" TargetMode="External"/><Relationship Id="rId22" Type="http://schemas.openxmlformats.org/officeDocument/2006/relationships/hyperlink" Target="https://www.utmb.edu/osler/Awards/ThayerAward"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59505-B9F6-4E17-A48D-FA3B30953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1759</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Hale, Catherine</cp:lastModifiedBy>
  <cp:revision>10</cp:revision>
  <cp:lastPrinted>2018-06-28T16:44:00Z</cp:lastPrinted>
  <dcterms:created xsi:type="dcterms:W3CDTF">2018-06-28T15:54:00Z</dcterms:created>
  <dcterms:modified xsi:type="dcterms:W3CDTF">2018-07-03T14:24:00Z</dcterms:modified>
</cp:coreProperties>
</file>